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923A184" w14:textId="77777777" w:rsidR="00D27AF7" w:rsidRDefault="008F260E" w:rsidP="005E5786">
      <w:pPr>
        <w:widowControl/>
        <w:spacing w:line="276" w:lineRule="auto"/>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Packet of Michigan, Michigan State Students</w:t>
      </w:r>
    </w:p>
    <w:p w14:paraId="26F806F8" w14:textId="77777777" w:rsidR="00D27AF7" w:rsidRDefault="008F260E" w:rsidP="005E5786">
      <w:pPr>
        <w:widowControl/>
        <w:spacing w:line="276" w:lineRule="auto"/>
        <w:rPr>
          <w:sz w:val="32"/>
          <w:szCs w:val="32"/>
        </w:rPr>
      </w:pPr>
      <w:r>
        <w:rPr>
          <w:rFonts w:ascii="Times New Roman" w:eastAsia="Times New Roman" w:hAnsi="Times New Roman" w:cs="Times New Roman"/>
          <w:b/>
          <w:sz w:val="32"/>
          <w:szCs w:val="32"/>
          <w:u w:val="single"/>
        </w:rPr>
        <w:t>Packet 3</w:t>
      </w:r>
    </w:p>
    <w:p w14:paraId="087D52A1" w14:textId="7876948C" w:rsidR="00F63F0F" w:rsidRDefault="00F63F0F" w:rsidP="005E5786">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Packet by: Harris Bunker, Dillon Edwards, Austin Foos, Lucas Weingartz, Trent Koch, Sarah Wrase, Dominic Aluia, Alan Hettinger, Jasmine Czajka, Briana Magin, Tony Incorvati, Erik Bubolz</w:t>
      </w:r>
      <w:bookmarkStart w:id="0" w:name="_GoBack"/>
      <w:bookmarkEnd w:id="0"/>
      <w:r>
        <w:rPr>
          <w:rFonts w:ascii="Times New Roman" w:eastAsia="Times New Roman" w:hAnsi="Times New Roman" w:cs="Times New Roman"/>
          <w:sz w:val="28"/>
          <w:szCs w:val="28"/>
        </w:rPr>
        <w:t>, Siddhant Dogra, Rahul Keyal, Jonathan Suh</w:t>
      </w:r>
      <w:r w:rsidR="00FF640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Kevin Yu and Vishal Puppala with assistance from many others</w:t>
      </w:r>
    </w:p>
    <w:p w14:paraId="125E1008" w14:textId="77777777" w:rsidR="00D27AF7" w:rsidRDefault="008F260E" w:rsidP="005E5786">
      <w:pPr>
        <w:spacing w:after="0" w:line="276" w:lineRule="auto"/>
      </w:pPr>
      <w:r>
        <w:rPr>
          <w:rFonts w:ascii="Times New Roman" w:eastAsia="Times New Roman" w:hAnsi="Times New Roman" w:cs="Times New Roman"/>
          <w:sz w:val="28"/>
          <w:szCs w:val="28"/>
        </w:rPr>
        <w:t xml:space="preserve"> </w:t>
      </w:r>
    </w:p>
    <w:p w14:paraId="3D99CD16" w14:textId="77777777" w:rsidR="00D27AF7" w:rsidRDefault="008F260E" w:rsidP="005E5786">
      <w:pPr>
        <w:spacing w:after="0" w:line="276" w:lineRule="auto"/>
      </w:pPr>
      <w:bookmarkStart w:id="1" w:name="_gjdgxs" w:colFirst="0" w:colLast="0"/>
      <w:bookmarkEnd w:id="1"/>
      <w:r>
        <w:rPr>
          <w:rFonts w:ascii="Times New Roman" w:eastAsia="Times New Roman" w:hAnsi="Times New Roman" w:cs="Times New Roman"/>
          <w:sz w:val="28"/>
          <w:szCs w:val="28"/>
        </w:rPr>
        <w:t xml:space="preserve">Tossups </w:t>
      </w:r>
    </w:p>
    <w:p w14:paraId="505D9816" w14:textId="77777777" w:rsidR="00D27AF7" w:rsidRDefault="00D27AF7" w:rsidP="005E5786">
      <w:pPr>
        <w:spacing w:after="0" w:line="276" w:lineRule="auto"/>
      </w:pPr>
    </w:p>
    <w:p w14:paraId="31A06EB1" w14:textId="77777777" w:rsidR="00D27AF7" w:rsidRDefault="008F260E" w:rsidP="005E5786">
      <w:pPr>
        <w:spacing w:after="0" w:line="276" w:lineRule="auto"/>
      </w:pPr>
      <w:r>
        <w:rPr>
          <w:rFonts w:ascii="Times New Roman" w:eastAsia="Times New Roman" w:hAnsi="Times New Roman" w:cs="Times New Roman"/>
          <w:sz w:val="20"/>
          <w:szCs w:val="20"/>
        </w:rPr>
        <w:t xml:space="preserve">1. </w:t>
      </w:r>
      <w:r>
        <w:rPr>
          <w:rFonts w:ascii="Times New Roman" w:eastAsia="Times New Roman" w:hAnsi="Times New Roman" w:cs="Times New Roman"/>
          <w:b/>
          <w:sz w:val="20"/>
          <w:szCs w:val="20"/>
        </w:rPr>
        <w:t xml:space="preserve">This leader died shortly after a disastrous invasion of the island of Java returned in failure. Forces under this man and Aju won a </w:t>
      </w:r>
      <w:r w:rsidR="00167505">
        <w:rPr>
          <w:rFonts w:ascii="Times New Roman" w:eastAsia="Times New Roman" w:hAnsi="Times New Roman" w:cs="Times New Roman"/>
          <w:b/>
          <w:sz w:val="20"/>
          <w:szCs w:val="20"/>
        </w:rPr>
        <w:t>five-year</w:t>
      </w:r>
      <w:r>
        <w:rPr>
          <w:rFonts w:ascii="Times New Roman" w:eastAsia="Times New Roman" w:hAnsi="Times New Roman" w:cs="Times New Roman"/>
          <w:b/>
          <w:sz w:val="20"/>
          <w:szCs w:val="20"/>
        </w:rPr>
        <w:t xml:space="preserve"> siege that allowed him to invade and conquer his southern neighbor. This man succeeded the throne from his brother, but then had to fight a civil war against his other brother, Ariq Boke (*)</w:t>
      </w:r>
      <w:r>
        <w:rPr>
          <w:rFonts w:ascii="Times New Roman" w:eastAsia="Times New Roman" w:hAnsi="Times New Roman" w:cs="Times New Roman"/>
          <w:sz w:val="20"/>
          <w:szCs w:val="20"/>
        </w:rPr>
        <w:t xml:space="preserve">, to secure his </w:t>
      </w:r>
      <w:r w:rsidR="00167505">
        <w:rPr>
          <w:rFonts w:ascii="Times New Roman" w:eastAsia="Times New Roman" w:hAnsi="Times New Roman" w:cs="Times New Roman"/>
          <w:sz w:val="20"/>
          <w:szCs w:val="20"/>
        </w:rPr>
        <w:t>highest position</w:t>
      </w:r>
      <w:r>
        <w:rPr>
          <w:rFonts w:ascii="Times New Roman" w:eastAsia="Times New Roman" w:hAnsi="Times New Roman" w:cs="Times New Roman"/>
          <w:sz w:val="20"/>
          <w:szCs w:val="20"/>
        </w:rPr>
        <w:t>. During his reign, this man established a base at the Wei River valley and defeate</w:t>
      </w:r>
      <w:r w:rsidR="00167505">
        <w:rPr>
          <w:rFonts w:ascii="Times New Roman" w:eastAsia="Times New Roman" w:hAnsi="Times New Roman" w:cs="Times New Roman"/>
          <w:sz w:val="20"/>
          <w:szCs w:val="20"/>
        </w:rPr>
        <w:t>d the Nanzhao kingdom. Niccolo,</w:t>
      </w:r>
      <w:r>
        <w:rPr>
          <w:rFonts w:ascii="Times New Roman" w:eastAsia="Times New Roman" w:hAnsi="Times New Roman" w:cs="Times New Roman"/>
          <w:sz w:val="20"/>
          <w:szCs w:val="20"/>
        </w:rPr>
        <w:t xml:space="preserve"> Maffeo</w:t>
      </w:r>
      <w:r w:rsidR="00167505">
        <w:rPr>
          <w:rFonts w:ascii="Times New Roman" w:eastAsia="Times New Roman" w:hAnsi="Times New Roman" w:cs="Times New Roman"/>
          <w:sz w:val="20"/>
          <w:szCs w:val="20"/>
        </w:rPr>
        <w:t>, and</w:t>
      </w:r>
      <w:r>
        <w:rPr>
          <w:rFonts w:ascii="Times New Roman" w:eastAsia="Times New Roman" w:hAnsi="Times New Roman" w:cs="Times New Roman"/>
          <w:sz w:val="20"/>
          <w:szCs w:val="20"/>
        </w:rPr>
        <w:t xml:space="preserve"> </w:t>
      </w:r>
      <w:r w:rsidR="00167505">
        <w:rPr>
          <w:rFonts w:ascii="Times New Roman" w:eastAsia="Times New Roman" w:hAnsi="Times New Roman" w:cs="Times New Roman"/>
          <w:sz w:val="20"/>
          <w:szCs w:val="20"/>
        </w:rPr>
        <w:t xml:space="preserve">Marco </w:t>
      </w:r>
      <w:r>
        <w:rPr>
          <w:rFonts w:ascii="Times New Roman" w:eastAsia="Times New Roman" w:hAnsi="Times New Roman" w:cs="Times New Roman"/>
          <w:sz w:val="20"/>
          <w:szCs w:val="20"/>
        </w:rPr>
        <w:t>Polo presented letters from the pope to this man. For 10 points, name this 5th leader of the Mongol Empire and founder of the Yuan Dynasty.</w:t>
      </w:r>
    </w:p>
    <w:p w14:paraId="72C348F3" w14:textId="77777777" w:rsidR="00D27AF7" w:rsidRDefault="008F260E" w:rsidP="005E5786">
      <w:pPr>
        <w:spacing w:after="0" w:line="276" w:lineRule="auto"/>
      </w:pPr>
      <w:r>
        <w:rPr>
          <w:rFonts w:ascii="Times New Roman" w:eastAsia="Times New Roman" w:hAnsi="Times New Roman" w:cs="Times New Roman"/>
          <w:sz w:val="20"/>
          <w:szCs w:val="20"/>
        </w:rPr>
        <w:t>ANSWER:</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Kublai Khan</w:t>
      </w:r>
      <w:r>
        <w:rPr>
          <w:rFonts w:ascii="Times New Roman" w:eastAsia="Times New Roman" w:hAnsi="Times New Roman" w:cs="Times New Roman"/>
          <w:sz w:val="20"/>
          <w:szCs w:val="20"/>
        </w:rPr>
        <w:t xml:space="preserve"> </w:t>
      </w:r>
    </w:p>
    <w:p w14:paraId="48D28B83" w14:textId="77777777" w:rsidR="00D27AF7" w:rsidRDefault="00D27AF7" w:rsidP="005E5786">
      <w:pPr>
        <w:spacing w:after="0" w:line="276" w:lineRule="auto"/>
      </w:pPr>
    </w:p>
    <w:p w14:paraId="503EF688" w14:textId="6B162288" w:rsidR="00D27AF7" w:rsidRDefault="008F260E" w:rsidP="005E5786">
      <w:pPr>
        <w:spacing w:after="0" w:line="276" w:lineRule="auto"/>
      </w:pPr>
      <w:r>
        <w:rPr>
          <w:rFonts w:ascii="Times New Roman" w:eastAsia="Times New Roman" w:hAnsi="Times New Roman" w:cs="Times New Roman"/>
          <w:sz w:val="20"/>
          <w:szCs w:val="20"/>
        </w:rPr>
        <w:t xml:space="preserve">2. </w:t>
      </w:r>
      <w:r>
        <w:rPr>
          <w:rFonts w:ascii="Times New Roman" w:eastAsia="Times New Roman" w:hAnsi="Times New Roman" w:cs="Times New Roman"/>
          <w:b/>
          <w:color w:val="212121"/>
          <w:sz w:val="20"/>
          <w:szCs w:val="20"/>
          <w:highlight w:val="white"/>
        </w:rPr>
        <w:t>A character in this story wears a yellow shirt with blue parrots, which is later seen being carried out from the woods. In this story, a character recounts her boyfriend giving her watermelons with the initials E.A.T. carved onto them.</w:t>
      </w:r>
      <w:r w:rsidR="004B5D2B">
        <w:rPr>
          <w:rFonts w:ascii="Times New Roman" w:eastAsia="Times New Roman" w:hAnsi="Times New Roman" w:cs="Times New Roman"/>
          <w:b/>
          <w:color w:val="212121"/>
          <w:sz w:val="20"/>
          <w:szCs w:val="20"/>
          <w:highlight w:val="white"/>
        </w:rPr>
        <w:t xml:space="preserve"> </w:t>
      </w:r>
      <w:r>
        <w:rPr>
          <w:rFonts w:ascii="Times New Roman" w:eastAsia="Times New Roman" w:hAnsi="Times New Roman" w:cs="Times New Roman"/>
          <w:b/>
          <w:color w:val="212121"/>
          <w:sz w:val="20"/>
          <w:szCs w:val="20"/>
          <w:highlight w:val="white"/>
        </w:rPr>
        <w:t>(*)</w:t>
      </w:r>
      <w:r>
        <w:rPr>
          <w:rFonts w:ascii="Times New Roman" w:eastAsia="Times New Roman" w:hAnsi="Times New Roman" w:cs="Times New Roman"/>
          <w:color w:val="212121"/>
          <w:sz w:val="20"/>
          <w:szCs w:val="20"/>
          <w:highlight w:val="white"/>
        </w:rPr>
        <w:t xml:space="preserve"> Hiram and Bobby Lee assist one character in this story; that character ends this story by stating “It’s no real pleasure in life.” The central characters in this story eat at Red Sammy’s restaurant, and a car crash in this story is caused when the cat Pitty Sing startles Bailey. For 10 points, name this story set in Georgia in which the Grandmother is shot by the Misfit</w:t>
      </w:r>
      <w:r w:rsidR="000F6FC5">
        <w:rPr>
          <w:rFonts w:ascii="Times New Roman" w:eastAsia="Times New Roman" w:hAnsi="Times New Roman" w:cs="Times New Roman"/>
          <w:color w:val="212121"/>
          <w:sz w:val="20"/>
          <w:szCs w:val="20"/>
          <w:highlight w:val="white"/>
        </w:rPr>
        <w:t>,</w:t>
      </w:r>
      <w:r>
        <w:rPr>
          <w:rFonts w:ascii="Times New Roman" w:eastAsia="Times New Roman" w:hAnsi="Times New Roman" w:cs="Times New Roman"/>
          <w:color w:val="212121"/>
          <w:sz w:val="20"/>
          <w:szCs w:val="20"/>
          <w:highlight w:val="white"/>
        </w:rPr>
        <w:t xml:space="preserve"> written by Flannery O’Connor.</w:t>
      </w:r>
    </w:p>
    <w:p w14:paraId="1A84A65C" w14:textId="77777777" w:rsidR="00D27AF7" w:rsidRDefault="008F260E" w:rsidP="005E5786">
      <w:pPr>
        <w:spacing w:after="0" w:line="276" w:lineRule="auto"/>
      </w:pPr>
      <w:r>
        <w:rPr>
          <w:rFonts w:ascii="Times New Roman" w:eastAsia="Times New Roman" w:hAnsi="Times New Roman" w:cs="Times New Roman"/>
          <w:color w:val="212121"/>
          <w:sz w:val="20"/>
          <w:szCs w:val="20"/>
          <w:highlight w:val="white"/>
        </w:rPr>
        <w:t>ANSWER: “</w:t>
      </w:r>
      <w:r>
        <w:rPr>
          <w:rFonts w:ascii="Times New Roman" w:eastAsia="Times New Roman" w:hAnsi="Times New Roman" w:cs="Times New Roman"/>
          <w:b/>
          <w:color w:val="212121"/>
          <w:sz w:val="20"/>
          <w:szCs w:val="20"/>
          <w:highlight w:val="white"/>
          <w:u w:val="single"/>
        </w:rPr>
        <w:t>A Good Man is Hard to Find”</w:t>
      </w:r>
      <w:r>
        <w:rPr>
          <w:rFonts w:ascii="Times New Roman" w:eastAsia="Times New Roman" w:hAnsi="Times New Roman" w:cs="Times New Roman"/>
          <w:color w:val="212121"/>
          <w:sz w:val="20"/>
          <w:szCs w:val="20"/>
          <w:highlight w:val="white"/>
        </w:rPr>
        <w:t xml:space="preserve"> </w:t>
      </w:r>
    </w:p>
    <w:p w14:paraId="6DEEE0ED" w14:textId="77777777" w:rsidR="00D27AF7" w:rsidRDefault="00D27AF7" w:rsidP="005E5786">
      <w:pPr>
        <w:spacing w:after="0" w:line="276" w:lineRule="auto"/>
      </w:pPr>
    </w:p>
    <w:p w14:paraId="0037C535" w14:textId="1164C4AD" w:rsidR="00D27AF7" w:rsidRDefault="008F260E" w:rsidP="005E5786">
      <w:pPr>
        <w:spacing w:after="0" w:line="276" w:lineRule="auto"/>
      </w:pPr>
      <w:r>
        <w:rPr>
          <w:rFonts w:ascii="Times New Roman" w:eastAsia="Times New Roman" w:hAnsi="Times New Roman" w:cs="Times New Roman"/>
          <w:sz w:val="20"/>
          <w:szCs w:val="20"/>
        </w:rPr>
        <w:t xml:space="preserve">3. </w:t>
      </w:r>
      <w:r>
        <w:rPr>
          <w:rFonts w:ascii="Times New Roman" w:eastAsia="Times New Roman" w:hAnsi="Times New Roman" w:cs="Times New Roman"/>
          <w:b/>
          <w:sz w:val="20"/>
          <w:szCs w:val="20"/>
        </w:rPr>
        <w:t xml:space="preserve">In one myth system, a goddess version of this animal encounters Nayanazgeni and Tobadzistsini and gives them two eagle feathers. A god resembling this animal turned an ear of corn into a hundred goats in another myth system. </w:t>
      </w:r>
      <w:r w:rsidR="004B5D2B">
        <w:rPr>
          <w:rFonts w:ascii="Times New Roman" w:eastAsia="Times New Roman" w:hAnsi="Times New Roman" w:cs="Times New Roman"/>
          <w:b/>
          <w:sz w:val="20"/>
          <w:szCs w:val="20"/>
        </w:rPr>
        <w:t>A yokai of this kind of animal</w:t>
      </w:r>
      <w:r>
        <w:rPr>
          <w:rFonts w:ascii="Times New Roman" w:eastAsia="Times New Roman" w:hAnsi="Times New Roman" w:cs="Times New Roman"/>
          <w:b/>
          <w:sz w:val="20"/>
          <w:szCs w:val="20"/>
        </w:rPr>
        <w:t xml:space="preserve"> could transform into an attractive (*) </w:t>
      </w:r>
      <w:r>
        <w:rPr>
          <w:rFonts w:ascii="Times New Roman" w:eastAsia="Times New Roman" w:hAnsi="Times New Roman" w:cs="Times New Roman"/>
          <w:sz w:val="20"/>
          <w:szCs w:val="20"/>
        </w:rPr>
        <w:t>woman</w:t>
      </w:r>
      <w:r>
        <w:rPr>
          <w:rFonts w:ascii="Times New Roman" w:eastAsia="Times New Roman" w:hAnsi="Times New Roman" w:cs="Times New Roman"/>
          <w:b/>
          <w:sz w:val="20"/>
          <w:szCs w:val="20"/>
        </w:rPr>
        <w:t xml:space="preserve"> </w:t>
      </w:r>
      <w:r w:rsidR="004B5D2B">
        <w:rPr>
          <w:rFonts w:ascii="Times New Roman" w:eastAsia="Times New Roman" w:hAnsi="Times New Roman" w:cs="Times New Roman"/>
          <w:sz w:val="20"/>
          <w:szCs w:val="20"/>
        </w:rPr>
        <w:t>to</w:t>
      </w:r>
      <w:r>
        <w:rPr>
          <w:rFonts w:ascii="Times New Roman" w:eastAsia="Times New Roman" w:hAnsi="Times New Roman" w:cs="Times New Roman"/>
          <w:sz w:val="20"/>
          <w:szCs w:val="20"/>
        </w:rPr>
        <w:t xml:space="preserve"> lure men into her cave and was known as Jorōgumo. One mythical being who resembled this animal captured a leopard and shared stories with humanity. In Greek mythology, a woman was transformed into this creature after boasting she would best Athena at weaving. For 10 points, Anansi is what animal that Arachne was turned into?</w:t>
      </w:r>
    </w:p>
    <w:p w14:paraId="76954550"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Spider</w:t>
      </w:r>
      <w:r>
        <w:rPr>
          <w:rFonts w:ascii="Times New Roman" w:eastAsia="Times New Roman" w:hAnsi="Times New Roman" w:cs="Times New Roman"/>
          <w:sz w:val="20"/>
          <w:szCs w:val="20"/>
        </w:rPr>
        <w:t xml:space="preserve"> </w:t>
      </w:r>
    </w:p>
    <w:p w14:paraId="5790FDB5" w14:textId="77777777" w:rsidR="00D27AF7" w:rsidRDefault="00D27AF7" w:rsidP="005E5786">
      <w:pPr>
        <w:spacing w:after="0" w:line="276" w:lineRule="auto"/>
      </w:pPr>
    </w:p>
    <w:p w14:paraId="7061E357" w14:textId="67F5E32A" w:rsidR="00D27AF7" w:rsidRDefault="008F260E" w:rsidP="005E5786">
      <w:pPr>
        <w:spacing w:after="0" w:line="276" w:lineRule="auto"/>
      </w:pPr>
      <w:r>
        <w:rPr>
          <w:rFonts w:ascii="Times New Roman" w:eastAsia="Times New Roman" w:hAnsi="Times New Roman" w:cs="Times New Roman"/>
          <w:sz w:val="20"/>
          <w:szCs w:val="20"/>
        </w:rPr>
        <w:t xml:space="preserve">4. </w:t>
      </w:r>
      <w:r>
        <w:rPr>
          <w:rFonts w:ascii="Times New Roman" w:eastAsia="Times New Roman" w:hAnsi="Times New Roman" w:cs="Times New Roman"/>
          <w:b/>
          <w:sz w:val="20"/>
          <w:szCs w:val="20"/>
        </w:rPr>
        <w:t>Treatments for this disease include the drug</w:t>
      </w:r>
      <w:r w:rsidR="00F30AAC">
        <w:rPr>
          <w:rFonts w:ascii="Times New Roman" w:eastAsia="Times New Roman" w:hAnsi="Times New Roman" w:cs="Times New Roman"/>
          <w:b/>
          <w:sz w:val="20"/>
          <w:szCs w:val="20"/>
        </w:rPr>
        <w:t>s</w:t>
      </w:r>
      <w:r>
        <w:rPr>
          <w:rFonts w:ascii="Times New Roman" w:eastAsia="Times New Roman" w:hAnsi="Times New Roman" w:cs="Times New Roman"/>
          <w:b/>
          <w:sz w:val="20"/>
          <w:szCs w:val="20"/>
        </w:rPr>
        <w:t xml:space="preserve"> amantadine</w:t>
      </w:r>
      <w:r w:rsidR="00F30AAC">
        <w:rPr>
          <w:rFonts w:ascii="Times New Roman" w:eastAsia="Times New Roman" w:hAnsi="Times New Roman" w:cs="Times New Roman"/>
          <w:b/>
          <w:sz w:val="20"/>
          <w:szCs w:val="20"/>
        </w:rPr>
        <w:t xml:space="preserve"> and</w:t>
      </w:r>
      <w:r>
        <w:rPr>
          <w:rFonts w:ascii="Times New Roman" w:eastAsia="Times New Roman" w:hAnsi="Times New Roman" w:cs="Times New Roman"/>
          <w:b/>
          <w:sz w:val="20"/>
          <w:szCs w:val="20"/>
        </w:rPr>
        <w:t xml:space="preserve"> acyclovir, and the drug clonazepam, which may alleviate the myoclonus associated with this disease. Dementia, involuntary movements</w:t>
      </w:r>
      <w:r w:rsidR="00A94B2F">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and blindness can result from this disease that is similar in symptoms to scrapie. This disease, possibly related to kuru, </w:t>
      </w:r>
      <w:r w:rsidR="004B5D2B">
        <w:rPr>
          <w:rFonts w:ascii="Times New Roman" w:eastAsia="Times New Roman" w:hAnsi="Times New Roman" w:cs="Times New Roman"/>
          <w:b/>
          <w:sz w:val="20"/>
          <w:szCs w:val="20"/>
        </w:rPr>
        <w:t>likely causes</w:t>
      </w:r>
      <w:r>
        <w:rPr>
          <w:rFonts w:ascii="Times New Roman" w:eastAsia="Times New Roman" w:hAnsi="Times New Roman" w:cs="Times New Roman"/>
          <w:b/>
          <w:sz w:val="20"/>
          <w:szCs w:val="20"/>
        </w:rPr>
        <w:t xml:space="preserve"> the variant TSE (*)</w:t>
      </w:r>
      <w:r>
        <w:rPr>
          <w:rFonts w:ascii="Times New Roman" w:eastAsia="Times New Roman" w:hAnsi="Times New Roman" w:cs="Times New Roman"/>
          <w:sz w:val="20"/>
          <w:szCs w:val="20"/>
        </w:rPr>
        <w:t xml:space="preserve"> Creutzfeldt</w:t>
      </w:r>
      <w:r w:rsidR="004B5D2B">
        <w:rPr>
          <w:rFonts w:ascii="Times New Roman" w:eastAsia="Times New Roman" w:hAnsi="Times New Roman" w:cs="Times New Roman"/>
          <w:sz w:val="20"/>
          <w:szCs w:val="20"/>
        </w:rPr>
        <w:t xml:space="preserve">-Jakob disease. Despite an </w:t>
      </w:r>
      <w:r>
        <w:rPr>
          <w:rFonts w:ascii="Times New Roman" w:eastAsia="Times New Roman" w:hAnsi="Times New Roman" w:cs="Times New Roman"/>
          <w:sz w:val="20"/>
          <w:szCs w:val="20"/>
        </w:rPr>
        <w:t xml:space="preserve">outbreak in the United Kingdom, there have been almost no reported cases of this disease in the United States. This disease is suspected to be caused by an accumulation of prions in the brain. For 10 points, name this disease that is caused by feeding infected </w:t>
      </w:r>
      <w:r w:rsidR="004B5D2B">
        <w:rPr>
          <w:rFonts w:ascii="Times New Roman" w:eastAsia="Times New Roman" w:hAnsi="Times New Roman" w:cs="Times New Roman"/>
          <w:sz w:val="20"/>
          <w:szCs w:val="20"/>
        </w:rPr>
        <w:t>meat</w:t>
      </w:r>
      <w:r>
        <w:rPr>
          <w:rFonts w:ascii="Times New Roman" w:eastAsia="Times New Roman" w:hAnsi="Times New Roman" w:cs="Times New Roman"/>
          <w:sz w:val="20"/>
          <w:szCs w:val="20"/>
        </w:rPr>
        <w:t xml:space="preserve"> to cattle.</w:t>
      </w:r>
    </w:p>
    <w:p w14:paraId="7E500A0C" w14:textId="217E0515" w:rsidR="004B5D2B" w:rsidRPr="00790CB9" w:rsidRDefault="008F260E" w:rsidP="005E5786">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Bovine Spongiform Encephalopathy</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Mad Cow Disease</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BSE</w:t>
      </w:r>
      <w:r>
        <w:rPr>
          <w:rFonts w:ascii="Times New Roman" w:eastAsia="Times New Roman" w:hAnsi="Times New Roman" w:cs="Times New Roman"/>
          <w:sz w:val="20"/>
          <w:szCs w:val="20"/>
        </w:rPr>
        <w:t xml:space="preserve">, accept </w:t>
      </w:r>
      <w:r>
        <w:rPr>
          <w:rFonts w:ascii="Times New Roman" w:eastAsia="Times New Roman" w:hAnsi="Times New Roman" w:cs="Times New Roman"/>
          <w:sz w:val="20"/>
          <w:szCs w:val="20"/>
          <w:u w:val="single"/>
        </w:rPr>
        <w:t>Creutzfeldt-Jakob</w:t>
      </w:r>
      <w:r>
        <w:rPr>
          <w:rFonts w:ascii="Times New Roman" w:eastAsia="Times New Roman" w:hAnsi="Times New Roman" w:cs="Times New Roman"/>
          <w:sz w:val="20"/>
          <w:szCs w:val="20"/>
        </w:rPr>
        <w:t xml:space="preserve"> disease before mention) </w:t>
      </w:r>
    </w:p>
    <w:p w14:paraId="05608AAD" w14:textId="38570B0F" w:rsidR="00D27AF7" w:rsidRDefault="008F260E" w:rsidP="005E5786">
      <w:pPr>
        <w:spacing w:after="0" w:line="276" w:lineRule="auto"/>
      </w:pPr>
      <w:r>
        <w:rPr>
          <w:rFonts w:ascii="Times New Roman" w:eastAsia="Times New Roman" w:hAnsi="Times New Roman" w:cs="Times New Roman"/>
          <w:sz w:val="20"/>
          <w:szCs w:val="20"/>
        </w:rPr>
        <w:lastRenderedPageBreak/>
        <w:t xml:space="preserve">5. </w:t>
      </w:r>
      <w:r>
        <w:rPr>
          <w:rFonts w:ascii="Times New Roman" w:eastAsia="Times New Roman" w:hAnsi="Times New Roman" w:cs="Times New Roman"/>
          <w:b/>
          <w:sz w:val="20"/>
          <w:szCs w:val="20"/>
        </w:rPr>
        <w:t>A spear is extended by a bearded man and a man who covers his eyes is about to get trampled by a horse in one painting by this artist. A man wearing a red and yellow shirt with a feather in his cap appears in another painting by this artist. This artist of (*)</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The Conversion of St. Paul</w:t>
      </w:r>
      <w:r>
        <w:rPr>
          <w:rFonts w:ascii="Times New Roman" w:eastAsia="Times New Roman" w:hAnsi="Times New Roman" w:cs="Times New Roman"/>
          <w:sz w:val="20"/>
          <w:szCs w:val="20"/>
        </w:rPr>
        <w:t xml:space="preserve"> depicted a piece of bread next to some salad in a scene where the resurrected Jesus reveals himself to two disciples in his </w:t>
      </w:r>
      <w:r>
        <w:rPr>
          <w:rFonts w:ascii="Times New Roman" w:eastAsia="Times New Roman" w:hAnsi="Times New Roman" w:cs="Times New Roman"/>
          <w:i/>
          <w:sz w:val="20"/>
          <w:szCs w:val="20"/>
        </w:rPr>
        <w:t>Supper at Emmaus</w:t>
      </w:r>
      <w:r>
        <w:rPr>
          <w:rFonts w:ascii="Times New Roman" w:eastAsia="Times New Roman" w:hAnsi="Times New Roman" w:cs="Times New Roman"/>
          <w:sz w:val="20"/>
          <w:szCs w:val="20"/>
        </w:rPr>
        <w:t xml:space="preserve">. Light shines down on the title figure in the most famous painting by this artist in which Jesus points towards a man surrounded by tax collectors. For 10 points, identify this Baroque painter of </w:t>
      </w:r>
      <w:r>
        <w:rPr>
          <w:rFonts w:ascii="Times New Roman" w:eastAsia="Times New Roman" w:hAnsi="Times New Roman" w:cs="Times New Roman"/>
          <w:i/>
          <w:sz w:val="20"/>
          <w:szCs w:val="20"/>
        </w:rPr>
        <w:t>The Calling of Saint Matthew</w:t>
      </w:r>
      <w:r>
        <w:rPr>
          <w:rFonts w:ascii="Times New Roman" w:eastAsia="Times New Roman" w:hAnsi="Times New Roman" w:cs="Times New Roman"/>
          <w:sz w:val="20"/>
          <w:szCs w:val="20"/>
        </w:rPr>
        <w:t>.</w:t>
      </w:r>
    </w:p>
    <w:p w14:paraId="63B4BE5A"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Michelangelo Merisi de </w:t>
      </w:r>
      <w:r>
        <w:rPr>
          <w:rFonts w:ascii="Times New Roman" w:eastAsia="Times New Roman" w:hAnsi="Times New Roman" w:cs="Times New Roman"/>
          <w:b/>
          <w:sz w:val="20"/>
          <w:szCs w:val="20"/>
          <w:u w:val="single"/>
        </w:rPr>
        <w:t>Caravaggio</w:t>
      </w:r>
      <w:r>
        <w:rPr>
          <w:rFonts w:ascii="Times New Roman" w:eastAsia="Times New Roman" w:hAnsi="Times New Roman" w:cs="Times New Roman"/>
          <w:b/>
          <w:sz w:val="20"/>
          <w:szCs w:val="20"/>
        </w:rPr>
        <w:t xml:space="preserve"> </w:t>
      </w:r>
    </w:p>
    <w:p w14:paraId="27F762AE" w14:textId="77777777" w:rsidR="00D27AF7" w:rsidRDefault="00D27AF7" w:rsidP="005E5786">
      <w:pPr>
        <w:spacing w:after="0" w:line="276" w:lineRule="auto"/>
      </w:pPr>
    </w:p>
    <w:p w14:paraId="58917AD6" w14:textId="5F18A037" w:rsidR="00D27AF7" w:rsidRDefault="008F260E" w:rsidP="005E5786">
      <w:pPr>
        <w:spacing w:after="0" w:line="276" w:lineRule="auto"/>
      </w:pPr>
      <w:r>
        <w:rPr>
          <w:rFonts w:ascii="Times New Roman" w:eastAsia="Times New Roman" w:hAnsi="Times New Roman" w:cs="Times New Roman"/>
          <w:sz w:val="20"/>
          <w:szCs w:val="20"/>
        </w:rPr>
        <w:t xml:space="preserve">6. </w:t>
      </w:r>
      <w:r>
        <w:rPr>
          <w:rFonts w:ascii="Times New Roman" w:eastAsia="Times New Roman" w:hAnsi="Times New Roman" w:cs="Times New Roman"/>
          <w:b/>
          <w:sz w:val="20"/>
          <w:szCs w:val="20"/>
        </w:rPr>
        <w:t>In one play by this author, ladies argue that men such as La Grange should be made miserable by ignoring their pleas for love. A character in one play by this playwright is given a poem and says that that poem is so horrible that Oronte (*)</w:t>
      </w:r>
      <w:r>
        <w:rPr>
          <w:rFonts w:ascii="Times New Roman" w:eastAsia="Times New Roman" w:hAnsi="Times New Roman" w:cs="Times New Roman"/>
          <w:sz w:val="20"/>
          <w:szCs w:val="20"/>
        </w:rPr>
        <w:t xml:space="preserve"> should stop writing poetry. In that play, Célimène bothers Alceste when she gossips with Eliante and Philinte. In a more famous play, this author of </w:t>
      </w:r>
      <w:r>
        <w:rPr>
          <w:rFonts w:ascii="Times New Roman" w:eastAsia="Times New Roman" w:hAnsi="Times New Roman" w:cs="Times New Roman"/>
          <w:i/>
          <w:sz w:val="20"/>
          <w:szCs w:val="20"/>
        </w:rPr>
        <w:t>The Affected Young Ladies</w:t>
      </w:r>
      <w:r>
        <w:rPr>
          <w:rFonts w:ascii="Times New Roman" w:eastAsia="Times New Roman" w:hAnsi="Times New Roman" w:cs="Times New Roman"/>
          <w:sz w:val="20"/>
          <w:szCs w:val="20"/>
        </w:rPr>
        <w:t xml:space="preserve"> contrasts the reasonable Cléante with Orgon who falls under the influence of a religious hypocrite. For 10 points, identify this French playwright of </w:t>
      </w:r>
      <w:r>
        <w:rPr>
          <w:rFonts w:ascii="Times New Roman" w:eastAsia="Times New Roman" w:hAnsi="Times New Roman" w:cs="Times New Roman"/>
          <w:i/>
          <w:sz w:val="20"/>
          <w:szCs w:val="20"/>
        </w:rPr>
        <w:t>The Misanthrope</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Tartuffe.</w:t>
      </w:r>
    </w:p>
    <w:p w14:paraId="60224479"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Moliére</w:t>
      </w:r>
      <w:r>
        <w:rPr>
          <w:rFonts w:ascii="Times New Roman" w:eastAsia="Times New Roman" w:hAnsi="Times New Roman" w:cs="Times New Roman"/>
          <w:sz w:val="20"/>
          <w:szCs w:val="20"/>
        </w:rPr>
        <w:t xml:space="preserve"> (accept Jean Baptiste </w:t>
      </w:r>
      <w:r>
        <w:rPr>
          <w:rFonts w:ascii="Times New Roman" w:eastAsia="Times New Roman" w:hAnsi="Times New Roman" w:cs="Times New Roman"/>
          <w:b/>
          <w:sz w:val="20"/>
          <w:szCs w:val="20"/>
          <w:u w:val="single"/>
        </w:rPr>
        <w:t>Poquelin</w:t>
      </w:r>
      <w:r>
        <w:rPr>
          <w:rFonts w:ascii="Times New Roman" w:eastAsia="Times New Roman" w:hAnsi="Times New Roman" w:cs="Times New Roman"/>
          <w:sz w:val="20"/>
          <w:szCs w:val="20"/>
        </w:rPr>
        <w:t xml:space="preserve">) </w:t>
      </w:r>
    </w:p>
    <w:p w14:paraId="1DA9C2E8" w14:textId="77777777" w:rsidR="00D27AF7" w:rsidRDefault="00D27AF7" w:rsidP="005E5786">
      <w:pPr>
        <w:spacing w:after="0" w:line="276" w:lineRule="auto"/>
      </w:pPr>
    </w:p>
    <w:p w14:paraId="14A6F5CE" w14:textId="5883F79C" w:rsidR="00D27AF7" w:rsidRDefault="008F260E" w:rsidP="005E5786">
      <w:pPr>
        <w:spacing w:after="0" w:line="276" w:lineRule="auto"/>
      </w:pPr>
      <w:r>
        <w:rPr>
          <w:rFonts w:ascii="Times New Roman" w:eastAsia="Times New Roman" w:hAnsi="Times New Roman" w:cs="Times New Roman"/>
          <w:sz w:val="20"/>
          <w:szCs w:val="20"/>
        </w:rPr>
        <w:t xml:space="preserve">7. </w:t>
      </w:r>
      <w:r>
        <w:rPr>
          <w:rFonts w:ascii="Times New Roman" w:eastAsia="Times New Roman" w:hAnsi="Times New Roman" w:cs="Times New Roman"/>
          <w:b/>
          <w:sz w:val="20"/>
          <w:szCs w:val="20"/>
        </w:rPr>
        <w:t xml:space="preserve">A researcher involved in this event worked with Anderson on a 1980 paper about resisting mind control. The principle researcher in this study spoke about an increase in </w:t>
      </w:r>
      <w:r w:rsidR="00790CB9">
        <w:rPr>
          <w:rFonts w:ascii="Times New Roman" w:eastAsia="Times New Roman" w:hAnsi="Times New Roman" w:cs="Times New Roman"/>
          <w:b/>
          <w:sz w:val="20"/>
          <w:szCs w:val="20"/>
        </w:rPr>
        <w:t xml:space="preserve">the </w:t>
      </w:r>
      <w:r>
        <w:rPr>
          <w:rFonts w:ascii="Times New Roman" w:eastAsia="Times New Roman" w:hAnsi="Times New Roman" w:cs="Times New Roman"/>
          <w:b/>
          <w:sz w:val="20"/>
          <w:szCs w:val="20"/>
        </w:rPr>
        <w:t xml:space="preserve">fear of intimacy in his 2011 TED Talk “The demise of guys”. (*) </w:t>
      </w:r>
      <w:r>
        <w:rPr>
          <w:rFonts w:ascii="Times New Roman" w:eastAsia="Times New Roman" w:hAnsi="Times New Roman" w:cs="Times New Roman"/>
          <w:sz w:val="20"/>
          <w:szCs w:val="20"/>
        </w:rPr>
        <w:t xml:space="preserve">One participant in this study was nicknamed John Wayne. This experiment ended in only six days instead of </w:t>
      </w:r>
      <w:r w:rsidR="006C3969">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twelve originally planned. For 10 points, give the name of this psychological experiment conducted by Philip Zimbardo at a West Coast University where participants assumed the roles of guards or prisoners.</w:t>
      </w:r>
    </w:p>
    <w:p w14:paraId="6430AA2A" w14:textId="66A12C4E" w:rsidR="00D27AF7" w:rsidRDefault="008F260E" w:rsidP="005E5786">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Stanford Prison</w:t>
      </w:r>
      <w:r>
        <w:rPr>
          <w:rFonts w:ascii="Times New Roman" w:eastAsia="Times New Roman" w:hAnsi="Times New Roman" w:cs="Times New Roman"/>
          <w:sz w:val="20"/>
          <w:szCs w:val="20"/>
        </w:rPr>
        <w:t xml:space="preserve"> Experiment</w:t>
      </w:r>
      <w:r w:rsidR="004B5D2B">
        <w:rPr>
          <w:rFonts w:ascii="Times New Roman" w:eastAsia="Times New Roman" w:hAnsi="Times New Roman" w:cs="Times New Roman"/>
          <w:sz w:val="20"/>
          <w:szCs w:val="20"/>
        </w:rPr>
        <w:t xml:space="preserve"> (prompt on “Zimbardo experiment” before mention)</w:t>
      </w:r>
      <w:r>
        <w:rPr>
          <w:rFonts w:ascii="Times New Roman" w:eastAsia="Times New Roman" w:hAnsi="Times New Roman" w:cs="Times New Roman"/>
          <w:sz w:val="20"/>
          <w:szCs w:val="20"/>
        </w:rPr>
        <w:t xml:space="preserve"> </w:t>
      </w:r>
    </w:p>
    <w:p w14:paraId="39FCEE4A" w14:textId="77777777" w:rsidR="00D27AF7" w:rsidRDefault="00D27AF7" w:rsidP="005E5786">
      <w:pPr>
        <w:spacing w:after="0" w:line="276" w:lineRule="auto"/>
      </w:pPr>
    </w:p>
    <w:p w14:paraId="374E6F57" w14:textId="0E27B6BC" w:rsidR="00D27AF7" w:rsidRDefault="008F260E" w:rsidP="005E5786">
      <w:pPr>
        <w:spacing w:after="0" w:line="276" w:lineRule="auto"/>
      </w:pPr>
      <w:r>
        <w:rPr>
          <w:rFonts w:ascii="Times New Roman" w:eastAsia="Times New Roman" w:hAnsi="Times New Roman" w:cs="Times New Roman"/>
          <w:sz w:val="20"/>
          <w:szCs w:val="20"/>
        </w:rPr>
        <w:t xml:space="preserve">8. </w:t>
      </w:r>
      <w:r>
        <w:rPr>
          <w:rFonts w:ascii="Times New Roman" w:eastAsia="Times New Roman" w:hAnsi="Times New Roman" w:cs="Times New Roman"/>
          <w:b/>
          <w:sz w:val="20"/>
          <w:szCs w:val="20"/>
        </w:rPr>
        <w:t>As this phenomenon increases in strength, the number of electrons in the Landau quantization varies proportionally with this phenomenon. One unit corresponding to this phenomenon is equal to weber</w:t>
      </w:r>
      <w:r w:rsidR="004B5D2B">
        <w:rPr>
          <w:rFonts w:ascii="Times New Roman" w:eastAsia="Times New Roman" w:hAnsi="Times New Roman" w:cs="Times New Roman"/>
          <w:b/>
          <w:sz w:val="20"/>
          <w:szCs w:val="20"/>
        </w:rPr>
        <w:t>s</w:t>
      </w:r>
      <w:r>
        <w:rPr>
          <w:rFonts w:ascii="Times New Roman" w:eastAsia="Times New Roman" w:hAnsi="Times New Roman" w:cs="Times New Roman"/>
          <w:b/>
          <w:sz w:val="20"/>
          <w:szCs w:val="20"/>
        </w:rPr>
        <w:t xml:space="preserve"> over meters (*)</w:t>
      </w:r>
      <w:r>
        <w:rPr>
          <w:rFonts w:ascii="Times New Roman" w:eastAsia="Times New Roman" w:hAnsi="Times New Roman" w:cs="Times New Roman"/>
          <w:sz w:val="20"/>
          <w:szCs w:val="20"/>
        </w:rPr>
        <w:t xml:space="preserve"> squared. That SI unit is tesla. This phenomenon times the divergence equals zero by an equation named for Gauss. A force related to this physical phenomenon is the divergence of m dot this phenomenon. In alternating current, this quantity is constantly changing its direction and magnitude. For 10 points, give the name</w:t>
      </w:r>
      <w:r w:rsidR="00AF6C7F">
        <w:rPr>
          <w:rFonts w:ascii="Times New Roman" w:eastAsia="Times New Roman" w:hAnsi="Times New Roman" w:cs="Times New Roman"/>
          <w:sz w:val="20"/>
          <w:szCs w:val="20"/>
        </w:rPr>
        <w:t xml:space="preserve"> of</w:t>
      </w:r>
      <w:r>
        <w:rPr>
          <w:rFonts w:ascii="Times New Roman" w:eastAsia="Times New Roman" w:hAnsi="Times New Roman" w:cs="Times New Roman"/>
          <w:sz w:val="20"/>
          <w:szCs w:val="20"/>
        </w:rPr>
        <w:t xml:space="preserve"> this vector field, symbolized B, produced by electrical current.</w:t>
      </w:r>
    </w:p>
    <w:p w14:paraId="57122A01"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Magnetic Field</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B-field</w:t>
      </w:r>
      <w:r>
        <w:rPr>
          <w:rFonts w:ascii="Times New Roman" w:eastAsia="Times New Roman" w:hAnsi="Times New Roman" w:cs="Times New Roman"/>
          <w:sz w:val="20"/>
          <w:szCs w:val="20"/>
        </w:rPr>
        <w:t xml:space="preserve"> before mention) </w:t>
      </w:r>
    </w:p>
    <w:p w14:paraId="6EE25A8D" w14:textId="77777777" w:rsidR="00D27AF7" w:rsidRDefault="00D27AF7" w:rsidP="005E5786">
      <w:pPr>
        <w:spacing w:after="0" w:line="276" w:lineRule="auto"/>
      </w:pPr>
    </w:p>
    <w:p w14:paraId="7CB8CC87" w14:textId="7ADDA2C8" w:rsidR="00D27AF7" w:rsidRDefault="008F260E" w:rsidP="005E5786">
      <w:pPr>
        <w:spacing w:after="0" w:line="276" w:lineRule="auto"/>
      </w:pPr>
      <w:r>
        <w:rPr>
          <w:rFonts w:ascii="Times New Roman" w:eastAsia="Times New Roman" w:hAnsi="Times New Roman" w:cs="Times New Roman"/>
          <w:sz w:val="20"/>
          <w:szCs w:val="20"/>
        </w:rPr>
        <w:t xml:space="preserve">9. </w:t>
      </w:r>
      <w:r w:rsidR="007157D9">
        <w:rPr>
          <w:rFonts w:ascii="Times New Roman" w:eastAsia="Times New Roman" w:hAnsi="Times New Roman" w:cs="Times New Roman"/>
          <w:b/>
          <w:sz w:val="20"/>
          <w:szCs w:val="20"/>
        </w:rPr>
        <w:t>Per</w:t>
      </w:r>
      <w:r>
        <w:rPr>
          <w:rFonts w:ascii="Times New Roman" w:eastAsia="Times New Roman" w:hAnsi="Times New Roman" w:cs="Times New Roman"/>
          <w:b/>
          <w:sz w:val="20"/>
          <w:szCs w:val="20"/>
        </w:rPr>
        <w:t xml:space="preserve"> Diodorus Siculus, after accidentally killing one of these beings, a Roman was killed by a mob in retaliation, despite the pleas of Ptolemy XII. The papyrus of Nespeher’an portrays a ginger colored one of these beings. A large tomb of these (*)</w:t>
      </w:r>
      <w:r>
        <w:rPr>
          <w:rFonts w:ascii="Times New Roman" w:eastAsia="Times New Roman" w:hAnsi="Times New Roman" w:cs="Times New Roman"/>
          <w:sz w:val="20"/>
          <w:szCs w:val="20"/>
        </w:rPr>
        <w:t xml:space="preserve"> animals was found near the village of Beni Hasan in 1888. That tomb contained the mummified remains of 80,000 of these animals. Herodotus wrote that after the death of one of these animals in ancient Egypt, their household would go into mourning and</w:t>
      </w:r>
      <w:r w:rsidR="007157D9">
        <w:rPr>
          <w:rFonts w:ascii="Times New Roman" w:eastAsia="Times New Roman" w:hAnsi="Times New Roman" w:cs="Times New Roman"/>
          <w:sz w:val="20"/>
          <w:szCs w:val="20"/>
        </w:rPr>
        <w:t xml:space="preserve"> people</w:t>
      </w:r>
      <w:r>
        <w:rPr>
          <w:rFonts w:ascii="Times New Roman" w:eastAsia="Times New Roman" w:hAnsi="Times New Roman" w:cs="Times New Roman"/>
          <w:sz w:val="20"/>
          <w:szCs w:val="20"/>
        </w:rPr>
        <w:t xml:space="preserve"> would often shave their eyebrows. For ten points, identify these </w:t>
      </w:r>
      <w:r w:rsidR="007157D9">
        <w:rPr>
          <w:rFonts w:ascii="Times New Roman" w:eastAsia="Times New Roman" w:hAnsi="Times New Roman" w:cs="Times New Roman"/>
          <w:sz w:val="20"/>
          <w:szCs w:val="20"/>
        </w:rPr>
        <w:t>modern-day</w:t>
      </w:r>
      <w:r>
        <w:rPr>
          <w:rFonts w:ascii="Times New Roman" w:eastAsia="Times New Roman" w:hAnsi="Times New Roman" w:cs="Times New Roman"/>
          <w:sz w:val="20"/>
          <w:szCs w:val="20"/>
        </w:rPr>
        <w:t xml:space="preserve"> house pets that were considered sacred by the ancient Egyptians.</w:t>
      </w:r>
      <w:r>
        <w:rPr>
          <w:rFonts w:ascii="Times New Roman" w:eastAsia="Times New Roman" w:hAnsi="Times New Roman" w:cs="Times New Roman"/>
          <w:sz w:val="20"/>
          <w:szCs w:val="20"/>
        </w:rPr>
        <w:br/>
        <w:t xml:space="preserve">ANSWER: </w:t>
      </w:r>
      <w:r>
        <w:rPr>
          <w:rFonts w:ascii="Times New Roman" w:eastAsia="Times New Roman" w:hAnsi="Times New Roman" w:cs="Times New Roman"/>
          <w:b/>
          <w:sz w:val="20"/>
          <w:szCs w:val="20"/>
          <w:u w:val="single"/>
        </w:rPr>
        <w:t xml:space="preserve">cats </w:t>
      </w:r>
    </w:p>
    <w:p w14:paraId="588B5A3E" w14:textId="77777777" w:rsidR="00D27AF7" w:rsidRDefault="00D27AF7" w:rsidP="005E5786">
      <w:pPr>
        <w:spacing w:after="0" w:line="276" w:lineRule="auto"/>
      </w:pPr>
    </w:p>
    <w:p w14:paraId="7511D875" w14:textId="2EEAAF1D" w:rsidR="00D27AF7" w:rsidRDefault="008F260E" w:rsidP="005E5786">
      <w:pPr>
        <w:spacing w:after="0" w:line="276" w:lineRule="auto"/>
      </w:pPr>
      <w:r>
        <w:rPr>
          <w:rFonts w:ascii="Times New Roman" w:eastAsia="Times New Roman" w:hAnsi="Times New Roman" w:cs="Times New Roman"/>
          <w:sz w:val="20"/>
          <w:szCs w:val="20"/>
        </w:rPr>
        <w:t xml:space="preserve">10. </w:t>
      </w:r>
      <w:r>
        <w:rPr>
          <w:rFonts w:ascii="Times New Roman" w:eastAsia="Times New Roman" w:hAnsi="Times New Roman" w:cs="Times New Roman"/>
          <w:b/>
          <w:sz w:val="20"/>
          <w:szCs w:val="20"/>
        </w:rPr>
        <w:t>Tests of “Silence”, “Fire” and “Water” are undertaken by this opera’s tenor lead character. The aria “Der Vogelfänger bin ich ja” is sung by a lonely character in this opera who dresses as a bird. A lightning bolt sends the villain of this opera to hell. A difficult F6 (*)</w:t>
      </w:r>
      <w:r>
        <w:rPr>
          <w:rFonts w:ascii="Times New Roman" w:eastAsia="Times New Roman" w:hAnsi="Times New Roman" w:cs="Times New Roman"/>
          <w:sz w:val="20"/>
          <w:szCs w:val="20"/>
        </w:rPr>
        <w:t xml:space="preserve"> note appears in a famous aria from this opera where a character sings “so bist du meine Tochter nimmermehr” and gives a character a knife. In this opera, Sarastro holds captive Pamina, who is loved by Tamino. For 10 points, the Queen of the Night sings</w:t>
      </w:r>
      <w:r w:rsidR="007157D9">
        <w:rPr>
          <w:rFonts w:ascii="Times New Roman" w:eastAsia="Times New Roman" w:hAnsi="Times New Roman" w:cs="Times New Roman"/>
          <w:sz w:val="20"/>
          <w:szCs w:val="20"/>
        </w:rPr>
        <w:t xml:space="preserve"> “Der Hölle Rache” [pr. “Dare Hoo-leh</w:t>
      </w:r>
      <w:r>
        <w:rPr>
          <w:rFonts w:ascii="Times New Roman" w:eastAsia="Times New Roman" w:hAnsi="Times New Roman" w:cs="Times New Roman"/>
          <w:sz w:val="20"/>
          <w:szCs w:val="20"/>
        </w:rPr>
        <w:t xml:space="preserve"> Rock-uh”] in what Mozart opera about an enchanted instrument?</w:t>
      </w:r>
    </w:p>
    <w:p w14:paraId="3C2F19FB" w14:textId="500BB071" w:rsidR="00D27AF7" w:rsidRDefault="008F260E" w:rsidP="005E5786">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The Magic Flute</w:t>
      </w:r>
      <w:r>
        <w:rPr>
          <w:rFonts w:ascii="Times New Roman" w:eastAsia="Times New Roman" w:hAnsi="Times New Roman" w:cs="Times New Roman"/>
          <w:sz w:val="20"/>
          <w:szCs w:val="20"/>
        </w:rPr>
        <w:t xml:space="preserve"> (or </w:t>
      </w:r>
      <w:r>
        <w:rPr>
          <w:rFonts w:ascii="Times New Roman" w:eastAsia="Times New Roman" w:hAnsi="Times New Roman" w:cs="Times New Roman"/>
          <w:b/>
          <w:i/>
          <w:sz w:val="20"/>
          <w:szCs w:val="20"/>
          <w:u w:val="single"/>
        </w:rPr>
        <w:t>Die Zauberflöte</w:t>
      </w:r>
      <w:r>
        <w:rPr>
          <w:rFonts w:ascii="Times New Roman" w:eastAsia="Times New Roman" w:hAnsi="Times New Roman" w:cs="Times New Roman"/>
          <w:sz w:val="20"/>
          <w:szCs w:val="20"/>
        </w:rPr>
        <w:t xml:space="preserve">) </w:t>
      </w:r>
    </w:p>
    <w:p w14:paraId="760498D5" w14:textId="45997275" w:rsidR="00D27AF7" w:rsidRDefault="008F260E" w:rsidP="005E5786">
      <w:pPr>
        <w:spacing w:after="0" w:line="276" w:lineRule="auto"/>
      </w:pPr>
      <w:r>
        <w:rPr>
          <w:rFonts w:ascii="Times New Roman" w:eastAsia="Times New Roman" w:hAnsi="Times New Roman" w:cs="Times New Roman"/>
          <w:sz w:val="20"/>
          <w:szCs w:val="20"/>
        </w:rPr>
        <w:lastRenderedPageBreak/>
        <w:t xml:space="preserve">11. </w:t>
      </w:r>
      <w:r>
        <w:rPr>
          <w:rFonts w:ascii="Times New Roman" w:eastAsia="Times New Roman" w:hAnsi="Times New Roman" w:cs="Times New Roman"/>
          <w:b/>
          <w:sz w:val="20"/>
          <w:szCs w:val="20"/>
        </w:rPr>
        <w:t xml:space="preserve">An object mentioned in this poem likely came from the writings of the traveler historian Savary. That object is given a “frown” and a “wrinkled lip”. A hand “that mocked them” is mentioned in this poem that also mentions a (*) </w:t>
      </w:r>
      <w:r>
        <w:rPr>
          <w:rFonts w:ascii="Times New Roman" w:eastAsia="Times New Roman" w:hAnsi="Times New Roman" w:cs="Times New Roman"/>
          <w:sz w:val="20"/>
          <w:szCs w:val="20"/>
        </w:rPr>
        <w:t xml:space="preserve">“colossal Wreck”. The speaker of this poem met someone who said that he saw “Two vast and trunkless legs of stone/Stand in the desert”. </w:t>
      </w:r>
      <w:r w:rsidR="00AD23C7">
        <w:rPr>
          <w:rFonts w:ascii="Times New Roman" w:eastAsia="Times New Roman" w:hAnsi="Times New Roman" w:cs="Times New Roman"/>
          <w:sz w:val="20"/>
          <w:szCs w:val="20"/>
        </w:rPr>
        <w:t>The speaker of this poem is a sculpt</w:t>
      </w:r>
      <w:r w:rsidR="002A39D9">
        <w:rPr>
          <w:rFonts w:ascii="Times New Roman" w:eastAsia="Times New Roman" w:hAnsi="Times New Roman" w:cs="Times New Roman"/>
          <w:sz w:val="20"/>
          <w:szCs w:val="20"/>
        </w:rPr>
        <w:t>or</w:t>
      </w:r>
      <w:r w:rsidR="00AD23C7">
        <w:rPr>
          <w:rFonts w:ascii="Times New Roman" w:eastAsia="Times New Roman" w:hAnsi="Times New Roman" w:cs="Times New Roman"/>
          <w:sz w:val="20"/>
          <w:szCs w:val="20"/>
        </w:rPr>
        <w:t xml:space="preserve"> and</w:t>
      </w:r>
      <w:r>
        <w:rPr>
          <w:rFonts w:ascii="Times New Roman" w:eastAsia="Times New Roman" w:hAnsi="Times New Roman" w:cs="Times New Roman"/>
          <w:sz w:val="20"/>
          <w:szCs w:val="20"/>
        </w:rPr>
        <w:t xml:space="preserve"> says “Look on my Works, ye Mighty, and despair!”</w:t>
      </w:r>
      <w:r>
        <w:rPr>
          <w:rFonts w:ascii="Georgia" w:eastAsia="Georgia" w:hAnsi="Georgia" w:cs="Georgia"/>
          <w:color w:val="404040"/>
          <w:sz w:val="20"/>
          <w:szCs w:val="20"/>
          <w:highlight w:val="white"/>
        </w:rPr>
        <w:t xml:space="preserve"> </w:t>
      </w:r>
      <w:r>
        <w:rPr>
          <w:rFonts w:ascii="Times New Roman" w:eastAsia="Times New Roman" w:hAnsi="Times New Roman" w:cs="Times New Roman"/>
          <w:sz w:val="20"/>
          <w:szCs w:val="20"/>
        </w:rPr>
        <w:t>For 10 points, name this P</w:t>
      </w:r>
      <w:r w:rsidR="006D3B12">
        <w:rPr>
          <w:rFonts w:ascii="Times New Roman" w:eastAsia="Times New Roman" w:hAnsi="Times New Roman" w:cs="Times New Roman"/>
          <w:sz w:val="20"/>
          <w:szCs w:val="20"/>
        </w:rPr>
        <w:t>ercy Bysshe Shelley poem about the</w:t>
      </w:r>
      <w:r>
        <w:rPr>
          <w:rFonts w:ascii="Times New Roman" w:eastAsia="Times New Roman" w:hAnsi="Times New Roman" w:cs="Times New Roman"/>
          <w:sz w:val="20"/>
          <w:szCs w:val="20"/>
        </w:rPr>
        <w:t xml:space="preserve"> statue of an Egyptian pharaoh.</w:t>
      </w:r>
    </w:p>
    <w:p w14:paraId="29681DBD"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w:t>
      </w:r>
      <w:r w:rsidRPr="006B324D">
        <w:rPr>
          <w:rFonts w:ascii="Times New Roman" w:eastAsia="Times New Roman" w:hAnsi="Times New Roman" w:cs="Times New Roman"/>
          <w:sz w:val="20"/>
          <w:szCs w:val="20"/>
        </w:rPr>
        <w:t>“</w:t>
      </w:r>
      <w:r>
        <w:rPr>
          <w:rFonts w:ascii="Times New Roman" w:eastAsia="Times New Roman" w:hAnsi="Times New Roman" w:cs="Times New Roman"/>
          <w:b/>
          <w:sz w:val="20"/>
          <w:szCs w:val="20"/>
          <w:u w:val="single"/>
        </w:rPr>
        <w:t>Ozymandias</w:t>
      </w:r>
      <w:r w:rsidRPr="006B324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14:paraId="1A49A6F7" w14:textId="77777777" w:rsidR="00D27AF7" w:rsidRPr="00C00250" w:rsidRDefault="00D27AF7" w:rsidP="005E5786">
      <w:pPr>
        <w:spacing w:after="0" w:line="276" w:lineRule="auto"/>
        <w:rPr>
          <w:rFonts w:ascii="Times New Roman" w:hAnsi="Times New Roman" w:cs="Times New Roman"/>
          <w:sz w:val="20"/>
          <w:szCs w:val="20"/>
        </w:rPr>
      </w:pPr>
    </w:p>
    <w:p w14:paraId="0EA8B374" w14:textId="5BFB081D" w:rsidR="00E46762" w:rsidRDefault="008F260E" w:rsidP="005E5786">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w:t>
      </w:r>
      <w:r w:rsidR="00E46762">
        <w:rPr>
          <w:rFonts w:ascii="Times New Roman" w:eastAsia="Times New Roman" w:hAnsi="Times New Roman" w:cs="Times New Roman"/>
          <w:b/>
          <w:sz w:val="20"/>
          <w:szCs w:val="20"/>
        </w:rPr>
        <w:t>Formed in High Green in 2002, this band made a single in which the singer mentions aggravating “the icky man on rainy afternoons”. Their song “When the Sun Goes Down” inspire</w:t>
      </w:r>
      <w:r w:rsidR="006D3B12">
        <w:rPr>
          <w:rFonts w:ascii="Times New Roman" w:eastAsia="Times New Roman" w:hAnsi="Times New Roman" w:cs="Times New Roman"/>
          <w:b/>
          <w:sz w:val="20"/>
          <w:szCs w:val="20"/>
        </w:rPr>
        <w:t>d the award winning short film “Scummy Man”</w:t>
      </w:r>
      <w:r w:rsidR="00E46762">
        <w:rPr>
          <w:rFonts w:ascii="Times New Roman" w:eastAsia="Times New Roman" w:hAnsi="Times New Roman" w:cs="Times New Roman"/>
          <w:b/>
          <w:sz w:val="20"/>
          <w:szCs w:val="20"/>
        </w:rPr>
        <w:t xml:space="preserve">. While recording their most recent album, this band’s drummer broke his hand and was replaced by Elvis Costello drummer (*) </w:t>
      </w:r>
      <w:r w:rsidR="00E46762">
        <w:rPr>
          <w:rFonts w:ascii="Times New Roman" w:eastAsia="Times New Roman" w:hAnsi="Times New Roman" w:cs="Times New Roman"/>
          <w:sz w:val="20"/>
          <w:szCs w:val="20"/>
        </w:rPr>
        <w:t>Pete Thomas. That album includes a song in which lead singer Alex Turner sings that the sky is “</w:t>
      </w:r>
      <w:r w:rsidR="00E46762">
        <w:rPr>
          <w:rFonts w:ascii="Times New Roman" w:eastAsia="Times New Roman" w:hAnsi="Times New Roman" w:cs="Times New Roman"/>
          <w:color w:val="262626"/>
          <w:sz w:val="20"/>
          <w:szCs w:val="20"/>
        </w:rPr>
        <w:t xml:space="preserve">much less picturesque without her catching the light/The horizon tries but it's just not as kind on the eyes". </w:t>
      </w:r>
      <w:r w:rsidR="006D3B12">
        <w:rPr>
          <w:rFonts w:ascii="Times New Roman" w:eastAsia="Times New Roman" w:hAnsi="Times New Roman" w:cs="Times New Roman"/>
          <w:sz w:val="20"/>
          <w:szCs w:val="20"/>
        </w:rPr>
        <w:t>This is—for 10 points—</w:t>
      </w:r>
      <w:r w:rsidR="00E46762">
        <w:rPr>
          <w:rFonts w:ascii="Times New Roman" w:eastAsia="Times New Roman" w:hAnsi="Times New Roman" w:cs="Times New Roman"/>
          <w:sz w:val="20"/>
          <w:szCs w:val="20"/>
        </w:rPr>
        <w:t>what band who performs “Do I Wanna Know?” and “Crying Lightning”?</w:t>
      </w:r>
    </w:p>
    <w:p w14:paraId="0814FFC4" w14:textId="42083B71" w:rsidR="00D27AF7" w:rsidRDefault="00E46762" w:rsidP="005E5786">
      <w:pPr>
        <w:spacing w:after="0" w:line="276"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Arctic Monkeys</w:t>
      </w:r>
    </w:p>
    <w:p w14:paraId="50DD4381" w14:textId="77777777" w:rsidR="00E46762" w:rsidRPr="00E46762" w:rsidRDefault="00E46762" w:rsidP="005E5786">
      <w:pPr>
        <w:spacing w:after="0" w:line="276" w:lineRule="auto"/>
        <w:rPr>
          <w:rFonts w:ascii="Times New Roman" w:eastAsia="Times New Roman" w:hAnsi="Times New Roman" w:cs="Times New Roman"/>
          <w:sz w:val="20"/>
          <w:szCs w:val="20"/>
        </w:rPr>
      </w:pPr>
    </w:p>
    <w:p w14:paraId="28A4C69D" w14:textId="42AD0C3B" w:rsidR="00D27AF7" w:rsidRDefault="008F260E" w:rsidP="005E5786">
      <w:pPr>
        <w:spacing w:after="0" w:line="276" w:lineRule="auto"/>
      </w:pPr>
      <w:r>
        <w:rPr>
          <w:rFonts w:ascii="Times New Roman" w:eastAsia="Times New Roman" w:hAnsi="Times New Roman" w:cs="Times New Roman"/>
          <w:sz w:val="20"/>
          <w:szCs w:val="20"/>
        </w:rPr>
        <w:t xml:space="preserve">13. </w:t>
      </w:r>
      <w:r>
        <w:rPr>
          <w:rFonts w:ascii="Times New Roman" w:eastAsia="Times New Roman" w:hAnsi="Times New Roman" w:cs="Times New Roman"/>
          <w:b/>
          <w:sz w:val="20"/>
          <w:szCs w:val="20"/>
        </w:rPr>
        <w:t>This man’s paper “On the Influence of Carbonic Acid in the Air Upon the Temperature on the Ground” represents an early formulation of the greenhouse effect. To account for collisions, the steric factor rho is multiplied by a variable represented by a Z that accounts for frequencies of collisions (*)</w:t>
      </w:r>
      <w:r>
        <w:rPr>
          <w:rFonts w:ascii="Times New Roman" w:eastAsia="Times New Roman" w:hAnsi="Times New Roman" w:cs="Times New Roman"/>
          <w:sz w:val="20"/>
          <w:szCs w:val="20"/>
        </w:rPr>
        <w:t xml:space="preserve"> to calculate a variable in an equation named for this chemist. This man defined a substance that increases the hydrogen io</w:t>
      </w:r>
      <w:r w:rsidR="006B324D">
        <w:rPr>
          <w:rFonts w:ascii="Times New Roman" w:eastAsia="Times New Roman" w:hAnsi="Times New Roman" w:cs="Times New Roman"/>
          <w:sz w:val="20"/>
          <w:szCs w:val="20"/>
        </w:rPr>
        <w:t>n concentration of a solution as</w:t>
      </w:r>
      <w:r>
        <w:rPr>
          <w:rFonts w:ascii="Times New Roman" w:eastAsia="Times New Roman" w:hAnsi="Times New Roman" w:cs="Times New Roman"/>
          <w:sz w:val="20"/>
          <w:szCs w:val="20"/>
        </w:rPr>
        <w:t xml:space="preserve"> an acid. For 10 points, name this chemist, whose namesake equation includes a pre-exponential factor and gives the reaction rate constant as a function of temperature and activation energy.</w:t>
      </w:r>
    </w:p>
    <w:p w14:paraId="546448A7"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Svante </w:t>
      </w:r>
      <w:r>
        <w:rPr>
          <w:rFonts w:ascii="Times New Roman" w:eastAsia="Times New Roman" w:hAnsi="Times New Roman" w:cs="Times New Roman"/>
          <w:b/>
          <w:sz w:val="20"/>
          <w:szCs w:val="20"/>
          <w:u w:val="single"/>
        </w:rPr>
        <w:t>Arrhenius</w:t>
      </w:r>
      <w:r>
        <w:rPr>
          <w:rFonts w:ascii="Times New Roman" w:eastAsia="Times New Roman" w:hAnsi="Times New Roman" w:cs="Times New Roman"/>
          <w:sz w:val="20"/>
          <w:szCs w:val="20"/>
        </w:rPr>
        <w:t xml:space="preserve"> </w:t>
      </w:r>
    </w:p>
    <w:p w14:paraId="264423C8" w14:textId="77777777" w:rsidR="00D27AF7" w:rsidRDefault="00D27AF7" w:rsidP="005E5786">
      <w:pPr>
        <w:spacing w:after="0" w:line="276" w:lineRule="auto"/>
      </w:pPr>
    </w:p>
    <w:p w14:paraId="1F1D85D3" w14:textId="7E681366" w:rsidR="00D27AF7" w:rsidRDefault="008F260E" w:rsidP="005E5786">
      <w:pPr>
        <w:spacing w:after="0" w:line="276" w:lineRule="auto"/>
      </w:pPr>
      <w:r>
        <w:rPr>
          <w:rFonts w:ascii="Times New Roman" w:eastAsia="Times New Roman" w:hAnsi="Times New Roman" w:cs="Times New Roman"/>
          <w:sz w:val="20"/>
          <w:szCs w:val="20"/>
        </w:rPr>
        <w:t>14.</w:t>
      </w:r>
      <w:r w:rsidR="006B324D">
        <w:rPr>
          <w:rFonts w:ascii="Times New Roman" w:eastAsia="Times New Roman" w:hAnsi="Times New Roman" w:cs="Times New Roman"/>
          <w:b/>
          <w:sz w:val="20"/>
          <w:szCs w:val="20"/>
        </w:rPr>
        <w:t xml:space="preserve"> One city in this state</w:t>
      </w:r>
      <w:r w:rsidR="008302AB">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kno</w:t>
      </w:r>
      <w:r w:rsidR="00AD23C7">
        <w:rPr>
          <w:rFonts w:ascii="Times New Roman" w:eastAsia="Times New Roman" w:hAnsi="Times New Roman" w:cs="Times New Roman"/>
          <w:b/>
          <w:sz w:val="20"/>
          <w:szCs w:val="20"/>
        </w:rPr>
        <w:t>wn as “Queen City of the East”</w:t>
      </w:r>
      <w:r w:rsidR="008302AB">
        <w:rPr>
          <w:rFonts w:ascii="Times New Roman" w:eastAsia="Times New Roman" w:hAnsi="Times New Roman" w:cs="Times New Roman"/>
          <w:b/>
          <w:sz w:val="20"/>
          <w:szCs w:val="20"/>
        </w:rPr>
        <w:t>,</w:t>
      </w:r>
      <w:r w:rsidR="00AD23C7">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was the world’s leading lumber port in the 1860’s. Earlier, this non-Florida state’s John Baker raised a US flag over the junction of the Baker Brook and</w:t>
      </w:r>
      <w:r w:rsidR="008302AB">
        <w:rPr>
          <w:rFonts w:ascii="Times New Roman" w:eastAsia="Times New Roman" w:hAnsi="Times New Roman" w:cs="Times New Roman"/>
          <w:b/>
          <w:sz w:val="20"/>
          <w:szCs w:val="20"/>
        </w:rPr>
        <w:t xml:space="preserve"> the</w:t>
      </w:r>
      <w:r>
        <w:rPr>
          <w:rFonts w:ascii="Times New Roman" w:eastAsia="Times New Roman" w:hAnsi="Times New Roman" w:cs="Times New Roman"/>
          <w:b/>
          <w:sz w:val="20"/>
          <w:szCs w:val="20"/>
        </w:rPr>
        <w:t xml:space="preserve"> Saint John</w:t>
      </w:r>
      <w:r w:rsidR="008302AB">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River leading to the Pork and Beans War. After the (*) </w:t>
      </w:r>
      <w:r>
        <w:rPr>
          <w:rFonts w:ascii="Times New Roman" w:eastAsia="Times New Roman" w:hAnsi="Times New Roman" w:cs="Times New Roman"/>
          <w:sz w:val="20"/>
          <w:szCs w:val="20"/>
        </w:rPr>
        <w:t>Aroostook War, the borders of th</w:t>
      </w:r>
      <w:r w:rsidR="00AD23C7">
        <w:rPr>
          <w:rFonts w:ascii="Times New Roman" w:eastAsia="Times New Roman" w:hAnsi="Times New Roman" w:cs="Times New Roman"/>
          <w:sz w:val="20"/>
          <w:szCs w:val="20"/>
        </w:rPr>
        <w:t xml:space="preserve">is state </w:t>
      </w:r>
      <w:r>
        <w:rPr>
          <w:rFonts w:ascii="Times New Roman" w:eastAsia="Times New Roman" w:hAnsi="Times New Roman" w:cs="Times New Roman"/>
          <w:sz w:val="20"/>
          <w:szCs w:val="20"/>
        </w:rPr>
        <w:t xml:space="preserve">were clarified in the Webster-Ashburton Treaty. One military regiment from this state led by Joshua Chamberlain successfully defended “Little Round Top” during the Battle of Gettysburg. This state was the namesake of a ship whose destruction in Havana Harbor directly led to the Spanish-American War. For 10 points, name this Northeastern state with capital at Augusta. </w:t>
      </w:r>
      <w:r>
        <w:rPr>
          <w:rFonts w:ascii="Times New Roman" w:eastAsia="Times New Roman" w:hAnsi="Times New Roman" w:cs="Times New Roman"/>
          <w:sz w:val="20"/>
          <w:szCs w:val="20"/>
        </w:rPr>
        <w:tab/>
      </w:r>
    </w:p>
    <w:p w14:paraId="4AA3C525"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Maine</w:t>
      </w:r>
      <w:r>
        <w:rPr>
          <w:rFonts w:ascii="Times New Roman" w:eastAsia="Times New Roman" w:hAnsi="Times New Roman" w:cs="Times New Roman"/>
          <w:sz w:val="20"/>
          <w:szCs w:val="20"/>
        </w:rPr>
        <w:t xml:space="preserve"> </w:t>
      </w:r>
    </w:p>
    <w:p w14:paraId="07CEFFF3" w14:textId="77777777" w:rsidR="00D27AF7" w:rsidRDefault="00D27AF7" w:rsidP="005E5786">
      <w:pPr>
        <w:spacing w:after="0" w:line="276" w:lineRule="auto"/>
      </w:pPr>
    </w:p>
    <w:p w14:paraId="2B3DC926" w14:textId="4095944F" w:rsidR="00D27AF7" w:rsidRDefault="008F260E" w:rsidP="005E5786">
      <w:pPr>
        <w:spacing w:after="0" w:line="276" w:lineRule="auto"/>
      </w:pPr>
      <w:r>
        <w:rPr>
          <w:rFonts w:ascii="Times New Roman" w:eastAsia="Times New Roman" w:hAnsi="Times New Roman" w:cs="Times New Roman"/>
          <w:sz w:val="20"/>
          <w:szCs w:val="20"/>
        </w:rPr>
        <w:t xml:space="preserve">15. </w:t>
      </w:r>
      <w:r>
        <w:rPr>
          <w:rFonts w:ascii="Times New Roman" w:eastAsia="Times New Roman" w:hAnsi="Times New Roman" w:cs="Times New Roman"/>
          <w:b/>
          <w:sz w:val="20"/>
          <w:szCs w:val="20"/>
        </w:rPr>
        <w:t>A variable update is separated by a semicolon from other constituent requirements for this computer construct in C. After a variation of this construct, a declaration and an expression go in parentheses in Java. This object requires three statements in Java, the second of which defines the condition. Along with selection and sequence, this command that can be stopped by a (*)</w:t>
      </w:r>
      <w:r>
        <w:rPr>
          <w:rFonts w:ascii="Times New Roman" w:eastAsia="Times New Roman" w:hAnsi="Times New Roman" w:cs="Times New Roman"/>
          <w:sz w:val="20"/>
          <w:szCs w:val="20"/>
        </w:rPr>
        <w:t xml:space="preserve"> break is one of the three basic logic structures in programming. In Python, this command executes a target statement </w:t>
      </w:r>
      <w:r w:rsidR="006B324D">
        <w:rPr>
          <w:rFonts w:ascii="Times New Roman" w:eastAsia="Times New Roman" w:hAnsi="Times New Roman" w:cs="Times New Roman"/>
          <w:sz w:val="20"/>
          <w:szCs w:val="20"/>
        </w:rPr>
        <w:t>if</w:t>
      </w:r>
      <w:r>
        <w:rPr>
          <w:rFonts w:ascii="Times New Roman" w:eastAsia="Times New Roman" w:hAnsi="Times New Roman" w:cs="Times New Roman"/>
          <w:sz w:val="20"/>
          <w:szCs w:val="20"/>
        </w:rPr>
        <w:t xml:space="preserve"> the condition is true in its “while” variety. For 10 points, identify this command in computer programming that iterates an action until completion.</w:t>
      </w:r>
    </w:p>
    <w:p w14:paraId="7C5A6F4C"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Loop</w:t>
      </w:r>
      <w:r>
        <w:rPr>
          <w:rFonts w:ascii="Times New Roman" w:eastAsia="Times New Roman" w:hAnsi="Times New Roman" w:cs="Times New Roman"/>
          <w:sz w:val="20"/>
          <w:szCs w:val="20"/>
        </w:rPr>
        <w:t xml:space="preserve"> (accept specific kinds of loops such as “for </w:t>
      </w:r>
      <w:r>
        <w:rPr>
          <w:rFonts w:ascii="Times New Roman" w:eastAsia="Times New Roman" w:hAnsi="Times New Roman" w:cs="Times New Roman"/>
          <w:b/>
          <w:sz w:val="20"/>
          <w:szCs w:val="20"/>
          <w:u w:val="single"/>
        </w:rPr>
        <w:t>loop</w:t>
      </w:r>
      <w:r>
        <w:rPr>
          <w:rFonts w:ascii="Times New Roman" w:eastAsia="Times New Roman" w:hAnsi="Times New Roman" w:cs="Times New Roman"/>
          <w:sz w:val="20"/>
          <w:szCs w:val="20"/>
        </w:rPr>
        <w:t>”, “while</w:t>
      </w:r>
      <w:r>
        <w:rPr>
          <w:rFonts w:ascii="Times New Roman" w:eastAsia="Times New Roman" w:hAnsi="Times New Roman" w:cs="Times New Roman"/>
          <w:b/>
          <w:sz w:val="20"/>
          <w:szCs w:val="20"/>
          <w:u w:val="single"/>
        </w:rPr>
        <w:t xml:space="preserve"> loop</w:t>
      </w:r>
      <w:r>
        <w:rPr>
          <w:rFonts w:ascii="Times New Roman" w:eastAsia="Times New Roman" w:hAnsi="Times New Roman" w:cs="Times New Roman"/>
          <w:sz w:val="20"/>
          <w:szCs w:val="20"/>
        </w:rPr>
        <w:t xml:space="preserve">” or “do… while </w:t>
      </w:r>
      <w:r>
        <w:rPr>
          <w:rFonts w:ascii="Times New Roman" w:eastAsia="Times New Roman" w:hAnsi="Times New Roman" w:cs="Times New Roman"/>
          <w:b/>
          <w:sz w:val="20"/>
          <w:szCs w:val="20"/>
          <w:u w:val="single"/>
        </w:rPr>
        <w:t>loop</w:t>
      </w:r>
      <w:r>
        <w:rPr>
          <w:rFonts w:ascii="Times New Roman" w:eastAsia="Times New Roman" w:hAnsi="Times New Roman" w:cs="Times New Roman"/>
          <w:sz w:val="20"/>
          <w:szCs w:val="20"/>
        </w:rPr>
        <w:t xml:space="preserve">”) </w:t>
      </w:r>
    </w:p>
    <w:p w14:paraId="70988B4D" w14:textId="3AFC9C27" w:rsidR="00724C9B" w:rsidRPr="00790CB9" w:rsidRDefault="008F260E" w:rsidP="005E5786">
      <w:pPr>
        <w:tabs>
          <w:tab w:val="left" w:pos="8415"/>
        </w:tabs>
        <w:spacing w:after="0" w:line="276" w:lineRule="auto"/>
      </w:pPr>
      <w:r>
        <w:tab/>
      </w:r>
    </w:p>
    <w:p w14:paraId="496EDE27" w14:textId="771D1807" w:rsidR="00D27AF7" w:rsidRDefault="008F260E" w:rsidP="005E5786">
      <w:pPr>
        <w:spacing w:after="0" w:line="276" w:lineRule="auto"/>
      </w:pPr>
      <w:r>
        <w:rPr>
          <w:rFonts w:ascii="Times New Roman" w:eastAsia="Times New Roman" w:hAnsi="Times New Roman" w:cs="Times New Roman"/>
          <w:sz w:val="20"/>
          <w:szCs w:val="20"/>
        </w:rPr>
        <w:t xml:space="preserve">16. </w:t>
      </w:r>
      <w:r>
        <w:rPr>
          <w:rFonts w:ascii="Times New Roman" w:eastAsia="Times New Roman" w:hAnsi="Times New Roman" w:cs="Times New Roman"/>
          <w:b/>
          <w:sz w:val="20"/>
          <w:szCs w:val="20"/>
        </w:rPr>
        <w:t>In one set of pieces, this composer begins in the key of C major before ascending through the flats to B flat major. Inspired by poets Ludwig Uhland and Ferdinand Freiligrath, a set of three piano pieces by this composer include one whose three sections are separated by difficult cadenzas. In one of his most famous set of works, this composer employed three hand illusions (*)</w:t>
      </w:r>
      <w:r>
        <w:rPr>
          <w:rFonts w:ascii="Times New Roman" w:eastAsia="Times New Roman" w:hAnsi="Times New Roman" w:cs="Times New Roman"/>
          <w:sz w:val="20"/>
          <w:szCs w:val="20"/>
        </w:rPr>
        <w:t xml:space="preserve"> and a gypsy scale. This composer of </w:t>
      </w:r>
      <w:r>
        <w:rPr>
          <w:rFonts w:ascii="Times New Roman" w:eastAsia="Times New Roman" w:hAnsi="Times New Roman" w:cs="Times New Roman"/>
          <w:i/>
          <w:sz w:val="20"/>
          <w:szCs w:val="20"/>
        </w:rPr>
        <w:t>Liebesträume</w:t>
      </w:r>
      <w:r>
        <w:rPr>
          <w:rFonts w:ascii="Times New Roman" w:eastAsia="Times New Roman" w:hAnsi="Times New Roman" w:cs="Times New Roman"/>
          <w:sz w:val="20"/>
          <w:szCs w:val="20"/>
        </w:rPr>
        <w:t xml:space="preserve"> [pr. “Leeb-es-troy-muh”]</w:t>
      </w:r>
      <w:r w:rsidR="000D022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also wrote a set of four pieces where the first piece opens with an imitation of a violin tuning. For 10 points identify this composer, known for his “mania”,</w:t>
      </w:r>
      <w:r w:rsidR="008872E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who composed </w:t>
      </w:r>
      <w:r>
        <w:rPr>
          <w:rFonts w:ascii="Times New Roman" w:eastAsia="Times New Roman" w:hAnsi="Times New Roman" w:cs="Times New Roman"/>
          <w:i/>
          <w:sz w:val="20"/>
          <w:szCs w:val="20"/>
        </w:rPr>
        <w:t>The Mephisto Waltzes</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The Transcendental Etudes</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The Hungarian Rhapsodies</w:t>
      </w:r>
      <w:r>
        <w:rPr>
          <w:rFonts w:ascii="Times New Roman" w:eastAsia="Times New Roman" w:hAnsi="Times New Roman" w:cs="Times New Roman"/>
          <w:sz w:val="20"/>
          <w:szCs w:val="20"/>
        </w:rPr>
        <w:t xml:space="preserve">. </w:t>
      </w:r>
    </w:p>
    <w:p w14:paraId="5E46D317" w14:textId="59374CB1" w:rsidR="00D27AF7" w:rsidRDefault="008F260E" w:rsidP="005E5786">
      <w:pPr>
        <w:spacing w:after="0" w:line="276" w:lineRule="auto"/>
      </w:pPr>
      <w:r>
        <w:rPr>
          <w:rFonts w:ascii="Times New Roman" w:eastAsia="Times New Roman" w:hAnsi="Times New Roman" w:cs="Times New Roman"/>
          <w:sz w:val="20"/>
          <w:szCs w:val="20"/>
        </w:rPr>
        <w:t xml:space="preserve">ANSWER: Franz </w:t>
      </w:r>
      <w:r>
        <w:rPr>
          <w:rFonts w:ascii="Times New Roman" w:eastAsia="Times New Roman" w:hAnsi="Times New Roman" w:cs="Times New Roman"/>
          <w:b/>
          <w:sz w:val="20"/>
          <w:szCs w:val="20"/>
          <w:u w:val="single"/>
        </w:rPr>
        <w:t>Liszt</w:t>
      </w:r>
      <w:r>
        <w:rPr>
          <w:rFonts w:ascii="Times New Roman" w:eastAsia="Times New Roman" w:hAnsi="Times New Roman" w:cs="Times New Roman"/>
          <w:sz w:val="20"/>
          <w:szCs w:val="20"/>
        </w:rPr>
        <w:t xml:space="preserve"> </w:t>
      </w:r>
    </w:p>
    <w:p w14:paraId="5E1D0C98" w14:textId="498E8CF4" w:rsidR="00D27AF7" w:rsidRDefault="008F260E" w:rsidP="005E5786">
      <w:pPr>
        <w:spacing w:after="0" w:line="276" w:lineRule="auto"/>
      </w:pPr>
      <w:r>
        <w:rPr>
          <w:rFonts w:ascii="Times New Roman" w:eastAsia="Times New Roman" w:hAnsi="Times New Roman" w:cs="Times New Roman"/>
          <w:sz w:val="20"/>
          <w:szCs w:val="20"/>
        </w:rPr>
        <w:lastRenderedPageBreak/>
        <w:t xml:space="preserve">17. </w:t>
      </w:r>
      <w:r>
        <w:rPr>
          <w:rFonts w:ascii="Times New Roman" w:eastAsia="Times New Roman" w:hAnsi="Times New Roman" w:cs="Times New Roman"/>
          <w:b/>
          <w:sz w:val="20"/>
          <w:szCs w:val="20"/>
        </w:rPr>
        <w:t>Some observers of this holiday eat Hamantaschen pastries and wear costumes. The gifts of food given on this holiday are known as Mishloach manot or shalachmanos. During this holiday, practitioners often use a grogger to make noise when a character is mentioned while reading the (*)</w:t>
      </w:r>
      <w:r>
        <w:rPr>
          <w:rFonts w:ascii="Times New Roman" w:eastAsia="Times New Roman" w:hAnsi="Times New Roman" w:cs="Times New Roman"/>
          <w:sz w:val="20"/>
          <w:szCs w:val="20"/>
        </w:rPr>
        <w:t xml:space="preserve"> M’gillah. Observed on the 14th of Adar, it commemorates the saving of the Jews from Haman’s plot to murder </w:t>
      </w:r>
      <w:r w:rsidR="000D0223">
        <w:rPr>
          <w:rFonts w:ascii="Times New Roman" w:eastAsia="Times New Roman" w:hAnsi="Times New Roman" w:cs="Times New Roman"/>
          <w:sz w:val="20"/>
          <w:szCs w:val="20"/>
        </w:rPr>
        <w:t>the Jewish people of</w:t>
      </w:r>
      <w:r>
        <w:rPr>
          <w:rFonts w:ascii="Times New Roman" w:eastAsia="Times New Roman" w:hAnsi="Times New Roman" w:cs="Times New Roman"/>
          <w:sz w:val="20"/>
          <w:szCs w:val="20"/>
        </w:rPr>
        <w:t xml:space="preserve"> Persia. That plot was stopped by Mordecai and his adopted daughter. For 10 points, identify this Jewish holiday recorded in the Book of Esther.</w:t>
      </w:r>
    </w:p>
    <w:p w14:paraId="1B790AFF"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Purim</w:t>
      </w:r>
      <w:r>
        <w:rPr>
          <w:rFonts w:ascii="Times New Roman" w:eastAsia="Times New Roman" w:hAnsi="Times New Roman" w:cs="Times New Roman"/>
          <w:b/>
          <w:sz w:val="20"/>
          <w:szCs w:val="20"/>
        </w:rPr>
        <w:t xml:space="preserve"> </w:t>
      </w:r>
    </w:p>
    <w:p w14:paraId="0DA7A212" w14:textId="77777777" w:rsidR="00D27AF7" w:rsidRDefault="00D27AF7" w:rsidP="005E5786">
      <w:pPr>
        <w:spacing w:after="0" w:line="276" w:lineRule="auto"/>
      </w:pPr>
    </w:p>
    <w:p w14:paraId="73014050" w14:textId="7148C8D6" w:rsidR="00D27AF7" w:rsidRDefault="008F260E" w:rsidP="005E5786">
      <w:pPr>
        <w:spacing w:after="0" w:line="276" w:lineRule="auto"/>
      </w:pPr>
      <w:r>
        <w:rPr>
          <w:rFonts w:ascii="Times New Roman" w:eastAsia="Times New Roman" w:hAnsi="Times New Roman" w:cs="Times New Roman"/>
          <w:sz w:val="20"/>
          <w:szCs w:val="20"/>
        </w:rPr>
        <w:t xml:space="preserve">18. </w:t>
      </w:r>
      <w:r>
        <w:rPr>
          <w:rFonts w:ascii="Times New Roman" w:eastAsia="Times New Roman" w:hAnsi="Times New Roman" w:cs="Times New Roman"/>
          <w:b/>
          <w:sz w:val="20"/>
          <w:szCs w:val="20"/>
        </w:rPr>
        <w:t xml:space="preserve">Carin von Kantzow, the wife of one man in this event, helped her husband escape to Innsbruck after he was shot in the leg, which started his long addiction to morphine. After marching on the Bürgerbräukeller, one man took Gustav von Kahr hostage. </w:t>
      </w:r>
      <w:r w:rsidR="009D0CD1">
        <w:rPr>
          <w:rFonts w:ascii="Times New Roman" w:eastAsia="Times New Roman" w:hAnsi="Times New Roman" w:cs="Times New Roman"/>
          <w:b/>
          <w:sz w:val="20"/>
          <w:szCs w:val="20"/>
        </w:rPr>
        <w:t>In the aftermath of this event,</w:t>
      </w:r>
      <w:r>
        <w:rPr>
          <w:rFonts w:ascii="Times New Roman" w:eastAsia="Times New Roman" w:hAnsi="Times New Roman" w:cs="Times New Roman"/>
          <w:b/>
          <w:sz w:val="20"/>
          <w:szCs w:val="20"/>
        </w:rPr>
        <w:t xml:space="preserve"> Georg Neithardt sentence</w:t>
      </w:r>
      <w:r w:rsidR="009D0CD1">
        <w:rPr>
          <w:rFonts w:ascii="Times New Roman" w:eastAsia="Times New Roman" w:hAnsi="Times New Roman" w:cs="Times New Roman"/>
          <w:b/>
          <w:sz w:val="20"/>
          <w:szCs w:val="20"/>
        </w:rPr>
        <w:t>d</w:t>
      </w:r>
      <w:r>
        <w:rPr>
          <w:rFonts w:ascii="Times New Roman" w:eastAsia="Times New Roman" w:hAnsi="Times New Roman" w:cs="Times New Roman"/>
          <w:b/>
          <w:sz w:val="20"/>
          <w:szCs w:val="20"/>
        </w:rPr>
        <w:t xml:space="preserve"> its main perpetrator to only (*)</w:t>
      </w:r>
      <w:r>
        <w:rPr>
          <w:rFonts w:ascii="Times New Roman" w:eastAsia="Times New Roman" w:hAnsi="Times New Roman" w:cs="Times New Roman"/>
          <w:sz w:val="20"/>
          <w:szCs w:val="20"/>
        </w:rPr>
        <w:t xml:space="preserve"> 8 months in prison after being impressed by his oratory skills, which led to Erich Ludendorff’s acquittal. </w:t>
      </w:r>
      <w:r w:rsidR="009D0CD1">
        <w:rPr>
          <w:rFonts w:ascii="Times New Roman" w:eastAsia="Times New Roman" w:hAnsi="Times New Roman" w:cs="Times New Roman"/>
          <w:sz w:val="20"/>
          <w:szCs w:val="20"/>
        </w:rPr>
        <w:t>O</w:t>
      </w:r>
      <w:r>
        <w:rPr>
          <w:rFonts w:ascii="Times New Roman" w:eastAsia="Times New Roman" w:hAnsi="Times New Roman" w:cs="Times New Roman"/>
          <w:sz w:val="20"/>
          <w:szCs w:val="20"/>
        </w:rPr>
        <w:t xml:space="preserve">ne man involved wrote his </w:t>
      </w:r>
      <w:r>
        <w:rPr>
          <w:rFonts w:ascii="Times New Roman" w:eastAsia="Times New Roman" w:hAnsi="Times New Roman" w:cs="Times New Roman"/>
          <w:i/>
          <w:sz w:val="20"/>
          <w:szCs w:val="20"/>
        </w:rPr>
        <w:t xml:space="preserve">Mein Kampf </w:t>
      </w:r>
      <w:r>
        <w:rPr>
          <w:rFonts w:ascii="Times New Roman" w:eastAsia="Times New Roman" w:hAnsi="Times New Roman" w:cs="Times New Roman"/>
          <w:sz w:val="20"/>
          <w:szCs w:val="20"/>
        </w:rPr>
        <w:t>while in prison with Rudolf Hess. For 10 points, name this failed 1923 coup orchestrated by a young Adolf Hitler that aimed to put the Nazi Party in power in Bavaria.</w:t>
      </w:r>
    </w:p>
    <w:p w14:paraId="120D2A9C"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Beer Hall Putsch</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Munich Putsch</w:t>
      </w:r>
      <w:r>
        <w:rPr>
          <w:rFonts w:ascii="Times New Roman" w:eastAsia="Times New Roman" w:hAnsi="Times New Roman" w:cs="Times New Roman"/>
          <w:sz w:val="20"/>
          <w:szCs w:val="20"/>
        </w:rPr>
        <w:t>)</w:t>
      </w:r>
    </w:p>
    <w:p w14:paraId="1E286BBB" w14:textId="77777777" w:rsidR="00D27AF7" w:rsidRDefault="00D27AF7" w:rsidP="005E5786">
      <w:pPr>
        <w:spacing w:after="0" w:line="276" w:lineRule="auto"/>
      </w:pPr>
    </w:p>
    <w:p w14:paraId="0FB99C3C" w14:textId="012B8BEE" w:rsidR="00D27AF7" w:rsidRDefault="008F260E" w:rsidP="005E5786">
      <w:pPr>
        <w:spacing w:after="0" w:line="276" w:lineRule="auto"/>
      </w:pPr>
      <w:r>
        <w:rPr>
          <w:rFonts w:ascii="Times New Roman" w:eastAsia="Times New Roman" w:hAnsi="Times New Roman" w:cs="Times New Roman"/>
          <w:sz w:val="20"/>
          <w:szCs w:val="20"/>
        </w:rPr>
        <w:t xml:space="preserve">19. </w:t>
      </w:r>
      <w:r>
        <w:rPr>
          <w:rFonts w:ascii="Times New Roman" w:eastAsia="Times New Roman" w:hAnsi="Times New Roman" w:cs="Times New Roman"/>
          <w:b/>
          <w:sz w:val="20"/>
          <w:szCs w:val="20"/>
        </w:rPr>
        <w:t>One character in this novel offers another character a picture of her child if she sleeps with a specific man. After this novel’s main plot is over, cassette tapes found in Main</w:t>
      </w:r>
      <w:r w:rsidR="008872E9">
        <w:rPr>
          <w:rFonts w:ascii="Times New Roman" w:eastAsia="Times New Roman" w:hAnsi="Times New Roman" w:cs="Times New Roman"/>
          <w:b/>
          <w:sz w:val="20"/>
          <w:szCs w:val="20"/>
        </w:rPr>
        <w:t>e</w:t>
      </w:r>
      <w:r>
        <w:rPr>
          <w:rFonts w:ascii="Times New Roman" w:eastAsia="Times New Roman" w:hAnsi="Times New Roman" w:cs="Times New Roman"/>
          <w:b/>
          <w:sz w:val="20"/>
          <w:szCs w:val="20"/>
        </w:rPr>
        <w:t xml:space="preserve"> contain the plot details of this novel. Moira, who was a friend of the protagonist of this novel, escapes the Red Chamber. Two characters in this novel play (*)</w:t>
      </w:r>
      <w:r>
        <w:rPr>
          <w:rFonts w:ascii="Times New Roman" w:eastAsia="Times New Roman" w:hAnsi="Times New Roman" w:cs="Times New Roman"/>
          <w:sz w:val="20"/>
          <w:szCs w:val="20"/>
        </w:rPr>
        <w:t xml:space="preserve"> Scrabble, which is forbidden. The protagonist of this novel had an affair and a child with the married Luke. The Eyes are a police force in this novel. The Commander and his religious wife Serena Joy are served by Offred in this novel. For 10 points, give the name of this novel about the dystopian Republic of Gilead written by Margaret Atwood.</w:t>
      </w:r>
    </w:p>
    <w:p w14:paraId="5EAB5F38"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The Handmaid’s Tale</w:t>
      </w:r>
      <w:r>
        <w:rPr>
          <w:rFonts w:ascii="Times New Roman" w:eastAsia="Times New Roman" w:hAnsi="Times New Roman" w:cs="Times New Roman"/>
          <w:sz w:val="20"/>
          <w:szCs w:val="20"/>
        </w:rPr>
        <w:t xml:space="preserve"> </w:t>
      </w:r>
    </w:p>
    <w:p w14:paraId="6F70D4BD" w14:textId="77777777" w:rsidR="00D27AF7" w:rsidRDefault="00D27AF7" w:rsidP="005E5786">
      <w:pPr>
        <w:spacing w:after="0" w:line="276" w:lineRule="auto"/>
      </w:pPr>
    </w:p>
    <w:p w14:paraId="569E37FE" w14:textId="77777777" w:rsidR="00D27AF7" w:rsidRDefault="008F260E" w:rsidP="005E5786">
      <w:pPr>
        <w:spacing w:after="0" w:line="276" w:lineRule="auto"/>
      </w:pPr>
      <w:r>
        <w:rPr>
          <w:rFonts w:ascii="Times New Roman" w:eastAsia="Times New Roman" w:hAnsi="Times New Roman" w:cs="Times New Roman"/>
          <w:sz w:val="20"/>
          <w:szCs w:val="20"/>
        </w:rPr>
        <w:t xml:space="preserve">20. </w:t>
      </w:r>
      <w:r>
        <w:rPr>
          <w:rFonts w:ascii="Times New Roman" w:eastAsia="Times New Roman" w:hAnsi="Times New Roman" w:cs="Times New Roman"/>
          <w:b/>
          <w:sz w:val="20"/>
          <w:szCs w:val="20"/>
        </w:rPr>
        <w:t>Xavier Bertrand said that this action would be the end of the Juxtaposed controls. This policy’s logistics are outlined in an article in a document that spawned a group of namesake “rebels” that included Bill Cash. One campaign for this policy said that it would free up 350 million (*)</w:t>
      </w:r>
      <w:r>
        <w:rPr>
          <w:rFonts w:ascii="Times New Roman" w:eastAsia="Times New Roman" w:hAnsi="Times New Roman" w:cs="Times New Roman"/>
          <w:sz w:val="20"/>
          <w:szCs w:val="20"/>
        </w:rPr>
        <w:t xml:space="preserve"> pounds for the NHS. Nigel Farage, the leader of UKIP, was a vocal advocate of this proposal, which was achieved on a June 23</w:t>
      </w:r>
      <w:r>
        <w:rPr>
          <w:rFonts w:ascii="Times New Roman" w:eastAsia="Times New Roman" w:hAnsi="Times New Roman" w:cs="Times New Roman"/>
          <w:sz w:val="20"/>
          <w:szCs w:val="20"/>
          <w:vertAlign w:val="superscript"/>
        </w:rPr>
        <w:t>rd</w:t>
      </w:r>
      <w:r>
        <w:rPr>
          <w:rFonts w:ascii="Times New Roman" w:eastAsia="Times New Roman" w:hAnsi="Times New Roman" w:cs="Times New Roman"/>
          <w:sz w:val="20"/>
          <w:szCs w:val="20"/>
        </w:rPr>
        <w:t xml:space="preserve"> referendum promised by David Cameron after he won re-election in the 2015 General Election. For 10 points, name this action nicknamed Brexit.</w:t>
      </w:r>
    </w:p>
    <w:p w14:paraId="74DB8079" w14:textId="3EBBC144" w:rsidR="00724C9B" w:rsidRDefault="008F260E" w:rsidP="005E5786">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U</w:t>
      </w:r>
      <w:r>
        <w:rPr>
          <w:rFonts w:ascii="Times New Roman" w:eastAsia="Times New Roman" w:hAnsi="Times New Roman" w:cs="Times New Roman"/>
          <w:sz w:val="20"/>
          <w:szCs w:val="20"/>
        </w:rPr>
        <w:t xml:space="preserve">nited </w:t>
      </w:r>
      <w:r>
        <w:rPr>
          <w:rFonts w:ascii="Times New Roman" w:eastAsia="Times New Roman" w:hAnsi="Times New Roman" w:cs="Times New Roman"/>
          <w:b/>
          <w:sz w:val="20"/>
          <w:szCs w:val="20"/>
          <w:u w:val="single"/>
        </w:rPr>
        <w:t>K</w:t>
      </w:r>
      <w:r>
        <w:rPr>
          <w:rFonts w:ascii="Times New Roman" w:eastAsia="Times New Roman" w:hAnsi="Times New Roman" w:cs="Times New Roman"/>
          <w:sz w:val="20"/>
          <w:szCs w:val="20"/>
        </w:rPr>
        <w:t xml:space="preserve">ingdom’s </w:t>
      </w:r>
      <w:r>
        <w:rPr>
          <w:rFonts w:ascii="Times New Roman" w:eastAsia="Times New Roman" w:hAnsi="Times New Roman" w:cs="Times New Roman"/>
          <w:b/>
          <w:sz w:val="20"/>
          <w:szCs w:val="20"/>
          <w:u w:val="single"/>
        </w:rPr>
        <w:t>withdrawal from the European Union</w:t>
      </w:r>
      <w:r w:rsidRPr="009D0CD1">
        <w:rPr>
          <w:rFonts w:ascii="Times New Roman" w:eastAsia="Times New Roman" w:hAnsi="Times New Roman" w:cs="Times New Roman"/>
          <w:sz w:val="20"/>
          <w:szCs w:val="20"/>
        </w:rPr>
        <w:t xml:space="preserve"> </w:t>
      </w:r>
      <w:r w:rsidR="009D0CD1" w:rsidRPr="009D0CD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or </w:t>
      </w:r>
      <w:r>
        <w:rPr>
          <w:rFonts w:ascii="Times New Roman" w:eastAsia="Times New Roman" w:hAnsi="Times New Roman" w:cs="Times New Roman"/>
          <w:sz w:val="20"/>
          <w:szCs w:val="20"/>
          <w:u w:val="single"/>
        </w:rPr>
        <w:t>Brexit</w:t>
      </w:r>
      <w:r>
        <w:rPr>
          <w:rFonts w:ascii="Times New Roman" w:eastAsia="Times New Roman" w:hAnsi="Times New Roman" w:cs="Times New Roman"/>
          <w:sz w:val="20"/>
          <w:szCs w:val="20"/>
        </w:rPr>
        <w:t xml:space="preserve"> before mention; also except </w:t>
      </w:r>
      <w:r w:rsidRPr="009D0CD1">
        <w:rPr>
          <w:rFonts w:ascii="Times New Roman" w:eastAsia="Times New Roman" w:hAnsi="Times New Roman" w:cs="Times New Roman"/>
          <w:b/>
          <w:sz w:val="20"/>
          <w:szCs w:val="20"/>
          <w:u w:val="single"/>
        </w:rPr>
        <w:t>Great Britain</w:t>
      </w:r>
      <w:r w:rsidRPr="009D0CD1">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rPr>
        <w:t>in t</w:t>
      </w:r>
      <w:r w:rsidR="009D0CD1">
        <w:rPr>
          <w:rFonts w:ascii="Times New Roman" w:eastAsia="Times New Roman" w:hAnsi="Times New Roman" w:cs="Times New Roman"/>
          <w:sz w:val="20"/>
          <w:szCs w:val="20"/>
        </w:rPr>
        <w:t>he place of the United Kingdom)</w:t>
      </w:r>
    </w:p>
    <w:p w14:paraId="43F22A8A" w14:textId="6B0F5F39" w:rsidR="00790CB9" w:rsidRDefault="00790CB9" w:rsidP="005E5786">
      <w:pPr>
        <w:spacing w:after="0" w:line="276" w:lineRule="auto"/>
      </w:pPr>
    </w:p>
    <w:p w14:paraId="47C505D1" w14:textId="02AE8784" w:rsidR="00790CB9" w:rsidRDefault="00790CB9" w:rsidP="005E5786">
      <w:pPr>
        <w:spacing w:after="0" w:line="276" w:lineRule="auto"/>
      </w:pPr>
    </w:p>
    <w:p w14:paraId="7C917C9C" w14:textId="19DEEF67" w:rsidR="00790CB9" w:rsidRDefault="00790CB9" w:rsidP="005E5786">
      <w:pPr>
        <w:spacing w:after="0" w:line="276" w:lineRule="auto"/>
      </w:pPr>
    </w:p>
    <w:p w14:paraId="1892F4B3" w14:textId="2A2803F1" w:rsidR="00790CB9" w:rsidRDefault="00790CB9" w:rsidP="005E5786">
      <w:pPr>
        <w:spacing w:after="0" w:line="276" w:lineRule="auto"/>
      </w:pPr>
    </w:p>
    <w:p w14:paraId="5C2C0FF6" w14:textId="0A8971CA" w:rsidR="00790CB9" w:rsidRDefault="00790CB9" w:rsidP="005E5786">
      <w:pPr>
        <w:spacing w:after="0" w:line="276" w:lineRule="auto"/>
      </w:pPr>
    </w:p>
    <w:p w14:paraId="55DF021C" w14:textId="72576E49" w:rsidR="00790CB9" w:rsidRDefault="00790CB9" w:rsidP="005E5786">
      <w:pPr>
        <w:spacing w:after="0" w:line="276" w:lineRule="auto"/>
      </w:pPr>
    </w:p>
    <w:p w14:paraId="1F2ED4BE" w14:textId="2450E5C8" w:rsidR="00790CB9" w:rsidRDefault="00790CB9" w:rsidP="005E5786">
      <w:pPr>
        <w:spacing w:after="0" w:line="276" w:lineRule="auto"/>
      </w:pPr>
    </w:p>
    <w:p w14:paraId="4E8BFDCD" w14:textId="2E1B6ED3" w:rsidR="00790CB9" w:rsidRDefault="00790CB9" w:rsidP="005E5786">
      <w:pPr>
        <w:spacing w:after="0" w:line="276" w:lineRule="auto"/>
      </w:pPr>
    </w:p>
    <w:p w14:paraId="6D776C3E" w14:textId="092287D5" w:rsidR="00790CB9" w:rsidRDefault="00790CB9" w:rsidP="005E5786">
      <w:pPr>
        <w:spacing w:after="0" w:line="276" w:lineRule="auto"/>
      </w:pPr>
    </w:p>
    <w:p w14:paraId="0CC1B6F8" w14:textId="381A70CB" w:rsidR="00790CB9" w:rsidRDefault="00790CB9" w:rsidP="005E5786">
      <w:pPr>
        <w:spacing w:after="0" w:line="276" w:lineRule="auto"/>
      </w:pPr>
    </w:p>
    <w:p w14:paraId="6965EA7E" w14:textId="19D6BE4F" w:rsidR="00790CB9" w:rsidRDefault="00790CB9" w:rsidP="005E5786">
      <w:pPr>
        <w:spacing w:after="0" w:line="276" w:lineRule="auto"/>
      </w:pPr>
    </w:p>
    <w:p w14:paraId="5E4F8D8D" w14:textId="77777777" w:rsidR="00790CB9" w:rsidRPr="00790CB9" w:rsidRDefault="00790CB9" w:rsidP="005E5786">
      <w:pPr>
        <w:spacing w:after="0" w:line="276" w:lineRule="auto"/>
      </w:pPr>
    </w:p>
    <w:p w14:paraId="4EBDEC44" w14:textId="5C4A0DC5" w:rsidR="00D27AF7" w:rsidRDefault="008F260E" w:rsidP="005E5786">
      <w:pPr>
        <w:spacing w:after="0" w:line="276" w:lineRule="auto"/>
      </w:pPr>
      <w:r>
        <w:rPr>
          <w:rFonts w:ascii="Times New Roman" w:eastAsia="Times New Roman" w:hAnsi="Times New Roman" w:cs="Times New Roman"/>
          <w:sz w:val="20"/>
          <w:szCs w:val="20"/>
        </w:rPr>
        <w:lastRenderedPageBreak/>
        <w:t xml:space="preserve">21 (TB). The “situation sculptures”-maker George Segal created a sculpture with a red wall that </w:t>
      </w:r>
      <w:r w:rsidR="009D2264">
        <w:rPr>
          <w:rFonts w:ascii="Times New Roman" w:eastAsia="Times New Roman" w:hAnsi="Times New Roman" w:cs="Times New Roman"/>
          <w:sz w:val="20"/>
          <w:szCs w:val="20"/>
        </w:rPr>
        <w:t xml:space="preserve">paid </w:t>
      </w:r>
      <w:r>
        <w:rPr>
          <w:rFonts w:ascii="Times New Roman" w:eastAsia="Times New Roman" w:hAnsi="Times New Roman" w:cs="Times New Roman"/>
          <w:sz w:val="20"/>
          <w:szCs w:val="20"/>
        </w:rPr>
        <w:t xml:space="preserve">homage to this painting. A parody of this painting features a cat on top of a </w:t>
      </w:r>
      <w:r w:rsidR="009D2264">
        <w:rPr>
          <w:rFonts w:ascii="Times New Roman" w:eastAsia="Times New Roman" w:hAnsi="Times New Roman" w:cs="Times New Roman"/>
          <w:sz w:val="20"/>
          <w:szCs w:val="20"/>
        </w:rPr>
        <w:t>trashcan</w:t>
      </w:r>
      <w:r>
        <w:rPr>
          <w:rFonts w:ascii="Times New Roman" w:eastAsia="Times New Roman" w:hAnsi="Times New Roman" w:cs="Times New Roman"/>
          <w:sz w:val="20"/>
          <w:szCs w:val="20"/>
        </w:rPr>
        <w:t xml:space="preserve"> and has an additional man not seen in the original that is known as this painting “Revisited”. Two silver canisters are next to a door with no doorknob in this painting in which the sidewalk appears blue. A sign for </w:t>
      </w:r>
      <w:r w:rsidR="009D2264">
        <w:rPr>
          <w:rFonts w:ascii="Times New Roman" w:eastAsia="Times New Roman" w:hAnsi="Times New Roman" w:cs="Times New Roman"/>
          <w:sz w:val="20"/>
          <w:szCs w:val="20"/>
        </w:rPr>
        <w:t>five-cent</w:t>
      </w:r>
      <w:r>
        <w:rPr>
          <w:rFonts w:ascii="Times New Roman" w:eastAsia="Times New Roman" w:hAnsi="Times New Roman" w:cs="Times New Roman"/>
          <w:sz w:val="20"/>
          <w:szCs w:val="20"/>
        </w:rPr>
        <w:t xml:space="preserve"> Phillies cigars sits atop an establishment in this painting in which a woman in red and two men in top hats sit at a diner. For 10 points, identify this painting of a restaurant by Edward Hopper.</w:t>
      </w:r>
    </w:p>
    <w:p w14:paraId="671DD84C"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 xml:space="preserve">Nighthawks </w:t>
      </w:r>
    </w:p>
    <w:p w14:paraId="4D80E445" w14:textId="10618787" w:rsidR="00FA5142" w:rsidRDefault="00FA5142" w:rsidP="005E5786">
      <w:pPr>
        <w:spacing w:after="0" w:line="276" w:lineRule="auto"/>
        <w:rPr>
          <w:rFonts w:ascii="Times New Roman" w:eastAsia="Times New Roman" w:hAnsi="Times New Roman" w:cs="Times New Roman"/>
          <w:sz w:val="20"/>
          <w:szCs w:val="20"/>
        </w:rPr>
      </w:pPr>
    </w:p>
    <w:p w14:paraId="37AF1719" w14:textId="0BEC005A" w:rsidR="00D27AF7" w:rsidRDefault="008F260E" w:rsidP="005E5786">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 (TB). The Toba Catastrophe theory posits that one of these objects caused the extinction of most humans roughly 70,000 years ago creating a bottleneck event. When groundwater mixes with a product of these entities, a maar is formed. When one of these</w:t>
      </w:r>
      <w:r w:rsidR="009D4D35">
        <w:rPr>
          <w:rFonts w:ascii="Times New Roman" w:eastAsia="Times New Roman" w:hAnsi="Times New Roman" w:cs="Times New Roman"/>
          <w:sz w:val="20"/>
          <w:szCs w:val="20"/>
        </w:rPr>
        <w:t xml:space="preserve"> objects</w:t>
      </w:r>
      <w:r>
        <w:rPr>
          <w:rFonts w:ascii="Times New Roman" w:eastAsia="Times New Roman" w:hAnsi="Times New Roman" w:cs="Times New Roman"/>
          <w:sz w:val="20"/>
          <w:szCs w:val="20"/>
        </w:rPr>
        <w:t xml:space="preserve"> forms under a glacier, a flood called a j</w:t>
      </w:r>
      <w:r w:rsidR="009D0CD1" w:rsidRPr="009D0CD1">
        <w:rPr>
          <w:rFonts w:ascii="Times New Roman" w:eastAsia="Times New Roman" w:hAnsi="Times New Roman" w:cs="Times New Roman"/>
          <w:sz w:val="20"/>
          <w:szCs w:val="20"/>
        </w:rPr>
        <w:t>ö</w:t>
      </w:r>
      <w:r w:rsidR="009D0CD1">
        <w:rPr>
          <w:rFonts w:ascii="Times New Roman" w:eastAsia="Times New Roman" w:hAnsi="Times New Roman" w:cs="Times New Roman"/>
          <w:sz w:val="20"/>
          <w:szCs w:val="20"/>
        </w:rPr>
        <w:t>kulhaups</w:t>
      </w:r>
      <w:r>
        <w:rPr>
          <w:rFonts w:ascii="Times New Roman" w:eastAsia="Times New Roman" w:hAnsi="Times New Roman" w:cs="Times New Roman"/>
          <w:sz w:val="20"/>
          <w:szCs w:val="20"/>
        </w:rPr>
        <w:t xml:space="preserve"> can occur. These objects formed the Siberian traps that are thought to have caused the Permian Extinction event. The words Strombolian and Plinian characterize events produced by these entities. An example of the shield variety of these entities is Mauna Loa. For 10 points, name these geologic features that erupt to release lava. </w:t>
      </w:r>
    </w:p>
    <w:p w14:paraId="5315F485" w14:textId="77777777" w:rsidR="00D27AF7" w:rsidRDefault="008F260E" w:rsidP="005E5786">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Volcanoes</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volcanic eruption</w:t>
      </w:r>
      <w:r>
        <w:rPr>
          <w:rFonts w:ascii="Times New Roman" w:eastAsia="Times New Roman" w:hAnsi="Times New Roman" w:cs="Times New Roman"/>
          <w:sz w:val="20"/>
          <w:szCs w:val="20"/>
        </w:rPr>
        <w:t xml:space="preserve"> or equivalents) </w:t>
      </w:r>
    </w:p>
    <w:p w14:paraId="0C527560" w14:textId="77777777" w:rsidR="00D27AF7" w:rsidRDefault="00D27AF7" w:rsidP="005E5786">
      <w:pPr>
        <w:spacing w:after="0" w:line="276" w:lineRule="auto"/>
      </w:pPr>
    </w:p>
    <w:p w14:paraId="526D9C4C" w14:textId="77777777" w:rsidR="00D27AF7" w:rsidRDefault="00D27AF7" w:rsidP="005E5786">
      <w:pPr>
        <w:spacing w:after="0" w:line="276" w:lineRule="auto"/>
      </w:pPr>
    </w:p>
    <w:p w14:paraId="5211E0D5" w14:textId="77777777" w:rsidR="00D27AF7" w:rsidRDefault="00D27AF7" w:rsidP="005E5786">
      <w:pPr>
        <w:spacing w:after="0" w:line="276" w:lineRule="auto"/>
      </w:pPr>
    </w:p>
    <w:p w14:paraId="12EB2153" w14:textId="77777777" w:rsidR="00D27AF7" w:rsidRDefault="00D27AF7" w:rsidP="005E5786">
      <w:pPr>
        <w:spacing w:after="0" w:line="276" w:lineRule="auto"/>
      </w:pPr>
    </w:p>
    <w:p w14:paraId="616A2DBD" w14:textId="77777777" w:rsidR="00D27AF7" w:rsidRDefault="00D27AF7" w:rsidP="005E5786">
      <w:pPr>
        <w:spacing w:after="0" w:line="276" w:lineRule="auto"/>
      </w:pPr>
    </w:p>
    <w:p w14:paraId="41699B87" w14:textId="77777777" w:rsidR="00D27AF7" w:rsidRDefault="00D27AF7" w:rsidP="005E5786">
      <w:pPr>
        <w:spacing w:after="0" w:line="276" w:lineRule="auto"/>
        <w:rPr>
          <w:rFonts w:ascii="Times New Roman" w:eastAsia="Times New Roman" w:hAnsi="Times New Roman" w:cs="Times New Roman"/>
          <w:sz w:val="24"/>
          <w:szCs w:val="24"/>
        </w:rPr>
      </w:pPr>
    </w:p>
    <w:p w14:paraId="0B806B27" w14:textId="77777777" w:rsidR="00D27AF7" w:rsidRDefault="00D27AF7" w:rsidP="005E5786">
      <w:pPr>
        <w:spacing w:after="0" w:line="276" w:lineRule="auto"/>
        <w:rPr>
          <w:rFonts w:ascii="Times New Roman" w:eastAsia="Times New Roman" w:hAnsi="Times New Roman" w:cs="Times New Roman"/>
          <w:sz w:val="24"/>
          <w:szCs w:val="24"/>
        </w:rPr>
      </w:pPr>
    </w:p>
    <w:p w14:paraId="589B7A3A" w14:textId="77777777" w:rsidR="00D27AF7" w:rsidRDefault="00D27AF7" w:rsidP="005E5786">
      <w:pPr>
        <w:spacing w:after="0" w:line="276" w:lineRule="auto"/>
        <w:rPr>
          <w:rFonts w:ascii="Times New Roman" w:eastAsia="Times New Roman" w:hAnsi="Times New Roman" w:cs="Times New Roman"/>
          <w:sz w:val="24"/>
          <w:szCs w:val="24"/>
        </w:rPr>
      </w:pPr>
    </w:p>
    <w:p w14:paraId="5FACF2B6" w14:textId="77777777" w:rsidR="00D27AF7" w:rsidRDefault="00D27AF7" w:rsidP="005E5786">
      <w:pPr>
        <w:spacing w:after="0" w:line="276" w:lineRule="auto"/>
        <w:rPr>
          <w:rFonts w:ascii="Times New Roman" w:eastAsia="Times New Roman" w:hAnsi="Times New Roman" w:cs="Times New Roman"/>
          <w:sz w:val="24"/>
          <w:szCs w:val="24"/>
        </w:rPr>
      </w:pPr>
    </w:p>
    <w:p w14:paraId="08E822B0" w14:textId="77777777" w:rsidR="00D27AF7" w:rsidRDefault="00D27AF7" w:rsidP="005E5786">
      <w:pPr>
        <w:spacing w:after="0" w:line="276" w:lineRule="auto"/>
        <w:rPr>
          <w:rFonts w:ascii="Times New Roman" w:eastAsia="Times New Roman" w:hAnsi="Times New Roman" w:cs="Times New Roman"/>
          <w:sz w:val="24"/>
          <w:szCs w:val="24"/>
        </w:rPr>
      </w:pPr>
    </w:p>
    <w:p w14:paraId="4C8762FF" w14:textId="77777777" w:rsidR="00D27AF7" w:rsidRDefault="00D27AF7" w:rsidP="005E5786">
      <w:pPr>
        <w:spacing w:after="0" w:line="276" w:lineRule="auto"/>
        <w:rPr>
          <w:rFonts w:ascii="Times New Roman" w:eastAsia="Times New Roman" w:hAnsi="Times New Roman" w:cs="Times New Roman"/>
          <w:sz w:val="24"/>
          <w:szCs w:val="24"/>
        </w:rPr>
      </w:pPr>
    </w:p>
    <w:p w14:paraId="00EDBF29" w14:textId="77777777" w:rsidR="00D27AF7" w:rsidRDefault="00D27AF7" w:rsidP="005E5786">
      <w:pPr>
        <w:spacing w:after="0" w:line="276" w:lineRule="auto"/>
        <w:rPr>
          <w:rFonts w:ascii="Times New Roman" w:eastAsia="Times New Roman" w:hAnsi="Times New Roman" w:cs="Times New Roman"/>
          <w:sz w:val="24"/>
          <w:szCs w:val="24"/>
        </w:rPr>
      </w:pPr>
    </w:p>
    <w:p w14:paraId="3BCB384C" w14:textId="77777777" w:rsidR="00D27AF7" w:rsidRDefault="00D27AF7" w:rsidP="005E5786">
      <w:pPr>
        <w:spacing w:after="0" w:line="276" w:lineRule="auto"/>
        <w:rPr>
          <w:rFonts w:ascii="Times New Roman" w:eastAsia="Times New Roman" w:hAnsi="Times New Roman" w:cs="Times New Roman"/>
          <w:sz w:val="24"/>
          <w:szCs w:val="24"/>
        </w:rPr>
      </w:pPr>
    </w:p>
    <w:p w14:paraId="7E3BA27C" w14:textId="77777777" w:rsidR="00D27AF7" w:rsidRDefault="00D27AF7" w:rsidP="005E5786">
      <w:pPr>
        <w:spacing w:after="0" w:line="276" w:lineRule="auto"/>
        <w:rPr>
          <w:rFonts w:ascii="Times New Roman" w:eastAsia="Times New Roman" w:hAnsi="Times New Roman" w:cs="Times New Roman"/>
          <w:sz w:val="24"/>
          <w:szCs w:val="24"/>
        </w:rPr>
      </w:pPr>
    </w:p>
    <w:p w14:paraId="50D56369" w14:textId="77777777" w:rsidR="00D27AF7" w:rsidRDefault="00D27AF7" w:rsidP="005E5786">
      <w:pPr>
        <w:spacing w:after="0" w:line="276" w:lineRule="auto"/>
        <w:rPr>
          <w:rFonts w:ascii="Times New Roman" w:eastAsia="Times New Roman" w:hAnsi="Times New Roman" w:cs="Times New Roman"/>
          <w:sz w:val="24"/>
          <w:szCs w:val="24"/>
        </w:rPr>
      </w:pPr>
    </w:p>
    <w:p w14:paraId="2553906F" w14:textId="77777777" w:rsidR="00D27AF7" w:rsidRDefault="00D27AF7" w:rsidP="005E5786">
      <w:pPr>
        <w:spacing w:after="0" w:line="276" w:lineRule="auto"/>
        <w:rPr>
          <w:rFonts w:ascii="Times New Roman" w:eastAsia="Times New Roman" w:hAnsi="Times New Roman" w:cs="Times New Roman"/>
          <w:sz w:val="24"/>
          <w:szCs w:val="24"/>
        </w:rPr>
      </w:pPr>
    </w:p>
    <w:p w14:paraId="11D8AB46" w14:textId="77777777" w:rsidR="00D27AF7" w:rsidRDefault="00D27AF7" w:rsidP="005E5786">
      <w:pPr>
        <w:spacing w:after="0" w:line="276" w:lineRule="auto"/>
        <w:rPr>
          <w:rFonts w:ascii="Times New Roman" w:eastAsia="Times New Roman" w:hAnsi="Times New Roman" w:cs="Times New Roman"/>
          <w:sz w:val="24"/>
          <w:szCs w:val="24"/>
        </w:rPr>
      </w:pPr>
    </w:p>
    <w:p w14:paraId="402F51B4" w14:textId="77777777" w:rsidR="00D27AF7" w:rsidRDefault="00D27AF7" w:rsidP="005E5786">
      <w:pPr>
        <w:spacing w:after="0" w:line="276" w:lineRule="auto"/>
        <w:rPr>
          <w:rFonts w:ascii="Times New Roman" w:eastAsia="Times New Roman" w:hAnsi="Times New Roman" w:cs="Times New Roman"/>
          <w:sz w:val="24"/>
          <w:szCs w:val="24"/>
        </w:rPr>
      </w:pPr>
    </w:p>
    <w:p w14:paraId="725E45D9" w14:textId="77777777" w:rsidR="00D27AF7" w:rsidRDefault="00D27AF7" w:rsidP="005E5786">
      <w:pPr>
        <w:spacing w:after="0" w:line="276" w:lineRule="auto"/>
        <w:rPr>
          <w:rFonts w:ascii="Times New Roman" w:eastAsia="Times New Roman" w:hAnsi="Times New Roman" w:cs="Times New Roman"/>
          <w:sz w:val="24"/>
          <w:szCs w:val="24"/>
        </w:rPr>
      </w:pPr>
    </w:p>
    <w:p w14:paraId="25AA7F68" w14:textId="77777777" w:rsidR="00D27AF7" w:rsidRDefault="00D27AF7" w:rsidP="005E5786">
      <w:pPr>
        <w:spacing w:after="0" w:line="276" w:lineRule="auto"/>
        <w:rPr>
          <w:rFonts w:ascii="Times New Roman" w:eastAsia="Times New Roman" w:hAnsi="Times New Roman" w:cs="Times New Roman"/>
          <w:sz w:val="24"/>
          <w:szCs w:val="24"/>
        </w:rPr>
      </w:pPr>
    </w:p>
    <w:p w14:paraId="18E69013" w14:textId="77777777" w:rsidR="00D27AF7" w:rsidRDefault="00D27AF7" w:rsidP="005E5786">
      <w:pPr>
        <w:spacing w:after="0" w:line="276" w:lineRule="auto"/>
        <w:rPr>
          <w:rFonts w:ascii="Times New Roman" w:eastAsia="Times New Roman" w:hAnsi="Times New Roman" w:cs="Times New Roman"/>
          <w:sz w:val="24"/>
          <w:szCs w:val="24"/>
        </w:rPr>
      </w:pPr>
    </w:p>
    <w:p w14:paraId="6031F3D4" w14:textId="77777777" w:rsidR="00D27AF7" w:rsidRDefault="00D27AF7" w:rsidP="005E5786">
      <w:pPr>
        <w:spacing w:after="0" w:line="276" w:lineRule="auto"/>
        <w:rPr>
          <w:rFonts w:ascii="Times New Roman" w:eastAsia="Times New Roman" w:hAnsi="Times New Roman" w:cs="Times New Roman"/>
          <w:sz w:val="24"/>
          <w:szCs w:val="24"/>
        </w:rPr>
      </w:pPr>
    </w:p>
    <w:p w14:paraId="7763FE6E" w14:textId="77777777" w:rsidR="00D27AF7" w:rsidRDefault="00D27AF7" w:rsidP="005E5786">
      <w:pPr>
        <w:spacing w:after="0" w:line="276" w:lineRule="auto"/>
        <w:rPr>
          <w:rFonts w:ascii="Times New Roman" w:eastAsia="Times New Roman" w:hAnsi="Times New Roman" w:cs="Times New Roman"/>
          <w:sz w:val="24"/>
          <w:szCs w:val="24"/>
        </w:rPr>
      </w:pPr>
    </w:p>
    <w:p w14:paraId="5224A9D0" w14:textId="77777777" w:rsidR="00D27AF7" w:rsidRDefault="00D27AF7" w:rsidP="005E5786">
      <w:pPr>
        <w:spacing w:after="0" w:line="276" w:lineRule="auto"/>
        <w:rPr>
          <w:rFonts w:ascii="Times New Roman" w:eastAsia="Times New Roman" w:hAnsi="Times New Roman" w:cs="Times New Roman"/>
          <w:sz w:val="24"/>
          <w:szCs w:val="24"/>
        </w:rPr>
      </w:pPr>
    </w:p>
    <w:p w14:paraId="6393611C" w14:textId="77777777" w:rsidR="00D27AF7" w:rsidRDefault="00D27AF7" w:rsidP="005E5786">
      <w:pPr>
        <w:spacing w:after="0" w:line="276" w:lineRule="auto"/>
        <w:rPr>
          <w:rFonts w:ascii="Times New Roman" w:eastAsia="Times New Roman" w:hAnsi="Times New Roman" w:cs="Times New Roman"/>
          <w:sz w:val="24"/>
          <w:szCs w:val="24"/>
        </w:rPr>
      </w:pPr>
    </w:p>
    <w:p w14:paraId="28015321" w14:textId="77777777" w:rsidR="00D27AF7" w:rsidRDefault="00D27AF7" w:rsidP="005E5786">
      <w:pPr>
        <w:spacing w:after="0" w:line="276" w:lineRule="auto"/>
        <w:rPr>
          <w:rFonts w:ascii="Times New Roman" w:eastAsia="Times New Roman" w:hAnsi="Times New Roman" w:cs="Times New Roman"/>
          <w:sz w:val="24"/>
          <w:szCs w:val="24"/>
        </w:rPr>
      </w:pPr>
    </w:p>
    <w:p w14:paraId="55DED84D" w14:textId="77777777" w:rsidR="00D27AF7" w:rsidRDefault="00D27AF7" w:rsidP="005E5786">
      <w:pPr>
        <w:spacing w:after="0" w:line="276" w:lineRule="auto"/>
        <w:rPr>
          <w:rFonts w:ascii="Times New Roman" w:eastAsia="Times New Roman" w:hAnsi="Times New Roman" w:cs="Times New Roman"/>
          <w:sz w:val="24"/>
          <w:szCs w:val="24"/>
        </w:rPr>
      </w:pPr>
    </w:p>
    <w:p w14:paraId="6CA62C03" w14:textId="77777777" w:rsidR="00724C9B" w:rsidRDefault="00724C9B" w:rsidP="005E5786">
      <w:pPr>
        <w:spacing w:after="0" w:line="276" w:lineRule="auto"/>
        <w:rPr>
          <w:rFonts w:ascii="Times New Roman" w:eastAsia="Times New Roman" w:hAnsi="Times New Roman" w:cs="Times New Roman"/>
          <w:sz w:val="24"/>
          <w:szCs w:val="24"/>
        </w:rPr>
      </w:pPr>
    </w:p>
    <w:p w14:paraId="2CCBB7FE" w14:textId="77777777" w:rsidR="00790CB9" w:rsidRDefault="00790CB9" w:rsidP="005E5786">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br w:type="page"/>
      </w:r>
    </w:p>
    <w:p w14:paraId="285405E6" w14:textId="178A397A" w:rsidR="00D27AF7" w:rsidRDefault="008F260E" w:rsidP="005E5786">
      <w:pPr>
        <w:spacing w:after="0" w:line="276" w:lineRule="auto"/>
        <w:rPr>
          <w:sz w:val="24"/>
          <w:szCs w:val="24"/>
        </w:rPr>
      </w:pPr>
      <w:r>
        <w:rPr>
          <w:rFonts w:ascii="Times New Roman" w:eastAsia="Times New Roman" w:hAnsi="Times New Roman" w:cs="Times New Roman"/>
          <w:sz w:val="28"/>
          <w:szCs w:val="28"/>
        </w:rPr>
        <w:lastRenderedPageBreak/>
        <w:t xml:space="preserve">Bonuses </w:t>
      </w:r>
    </w:p>
    <w:p w14:paraId="3A730B9E" w14:textId="77777777" w:rsidR="00D27AF7" w:rsidRDefault="00D27AF7" w:rsidP="005E5786">
      <w:pPr>
        <w:spacing w:after="0" w:line="276" w:lineRule="auto"/>
      </w:pPr>
    </w:p>
    <w:p w14:paraId="6A9175AD" w14:textId="77777777" w:rsidR="00D27AF7" w:rsidRDefault="008F260E" w:rsidP="005E5786">
      <w:pPr>
        <w:spacing w:after="0" w:line="276" w:lineRule="auto"/>
      </w:pPr>
      <w:r>
        <w:rPr>
          <w:rFonts w:ascii="Times New Roman" w:eastAsia="Times New Roman" w:hAnsi="Times New Roman" w:cs="Times New Roman"/>
          <w:sz w:val="20"/>
          <w:szCs w:val="20"/>
        </w:rPr>
        <w:t>1. Noted author Stephanie Meyer and former governor of Massachusetts Mitt Romney are both practicing Mormons, so answer questions about Mormonism for 10 points each:</w:t>
      </w:r>
    </w:p>
    <w:p w14:paraId="695C6069" w14:textId="77777777" w:rsidR="00D27AF7" w:rsidRDefault="008F260E" w:rsidP="005E5786">
      <w:pPr>
        <w:spacing w:after="0" w:line="276" w:lineRule="auto"/>
      </w:pPr>
      <w:r>
        <w:rPr>
          <w:rFonts w:ascii="Times New Roman" w:eastAsia="Times New Roman" w:hAnsi="Times New Roman" w:cs="Times New Roman"/>
          <w:sz w:val="20"/>
          <w:szCs w:val="20"/>
        </w:rPr>
        <w:t xml:space="preserve">[10] This man founded Mormonism in upstate New York in the 1820s after supposedly being led to some gold tablets by the angel Moroni. He was killed by a mob in Illinois after allegations about polygamy appeared in a newspaper. </w:t>
      </w:r>
    </w:p>
    <w:p w14:paraId="17EB91EF"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Joseph </w:t>
      </w:r>
      <w:r>
        <w:rPr>
          <w:rFonts w:ascii="Times New Roman" w:eastAsia="Times New Roman" w:hAnsi="Times New Roman" w:cs="Times New Roman"/>
          <w:b/>
          <w:sz w:val="20"/>
          <w:szCs w:val="20"/>
          <w:u w:val="single"/>
        </w:rPr>
        <w:t>Smith</w:t>
      </w:r>
    </w:p>
    <w:p w14:paraId="434A45FB" w14:textId="1FFF38B4" w:rsidR="00D27AF7" w:rsidRDefault="008F260E" w:rsidP="005E5786">
      <w:pPr>
        <w:spacing w:after="0" w:line="276" w:lineRule="auto"/>
      </w:pPr>
      <w:r>
        <w:rPr>
          <w:rFonts w:ascii="Times New Roman" w:eastAsia="Times New Roman" w:hAnsi="Times New Roman" w:cs="Times New Roman"/>
          <w:sz w:val="20"/>
          <w:szCs w:val="20"/>
        </w:rPr>
        <w:t xml:space="preserve">[10] After the death of Joseph Smith, the Mormon </w:t>
      </w:r>
      <w:r w:rsidR="007F648E">
        <w:rPr>
          <w:rFonts w:ascii="Times New Roman" w:eastAsia="Times New Roman" w:hAnsi="Times New Roman" w:cs="Times New Roman"/>
          <w:sz w:val="20"/>
          <w:szCs w:val="20"/>
        </w:rPr>
        <w:t>C</w:t>
      </w:r>
      <w:r>
        <w:rPr>
          <w:rFonts w:ascii="Times New Roman" w:eastAsia="Times New Roman" w:hAnsi="Times New Roman" w:cs="Times New Roman"/>
          <w:sz w:val="20"/>
          <w:szCs w:val="20"/>
        </w:rPr>
        <w:t>hurch under Brigham Young relocated to the Utah Territory where they proposed the creation of a polity by this name.</w:t>
      </w:r>
    </w:p>
    <w:p w14:paraId="136B84F4"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Deseret</w:t>
      </w:r>
    </w:p>
    <w:p w14:paraId="1ED84528" w14:textId="77777777" w:rsidR="00D27AF7" w:rsidRDefault="008F260E" w:rsidP="005E5786">
      <w:pPr>
        <w:spacing w:after="0" w:line="276" w:lineRule="auto"/>
      </w:pPr>
      <w:r>
        <w:rPr>
          <w:rFonts w:ascii="Times New Roman" w:eastAsia="Times New Roman" w:hAnsi="Times New Roman" w:cs="Times New Roman"/>
          <w:sz w:val="20"/>
          <w:szCs w:val="20"/>
        </w:rPr>
        <w:t xml:space="preserve">[10] Supposedly, some Mormons believe that after they die, each of them will receive one of these large objects. The Church of Latter Day Saints rejected the claim that is usually sourced from Abraham 3. </w:t>
      </w:r>
    </w:p>
    <w:p w14:paraId="69E1D211"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planet</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Kolob</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star</w:t>
      </w:r>
      <w:r>
        <w:rPr>
          <w:rFonts w:ascii="Times New Roman" w:eastAsia="Times New Roman" w:hAnsi="Times New Roman" w:cs="Times New Roman"/>
          <w:sz w:val="20"/>
          <w:szCs w:val="20"/>
        </w:rPr>
        <w:t xml:space="preserve">) </w:t>
      </w:r>
    </w:p>
    <w:p w14:paraId="1744BB68" w14:textId="77777777" w:rsidR="00D27AF7" w:rsidRDefault="00D27AF7" w:rsidP="005E5786">
      <w:pPr>
        <w:spacing w:after="0" w:line="276" w:lineRule="auto"/>
      </w:pPr>
    </w:p>
    <w:p w14:paraId="42D64778" w14:textId="77777777" w:rsidR="00D27AF7" w:rsidRDefault="008F260E" w:rsidP="005E5786">
      <w:pPr>
        <w:spacing w:after="0" w:line="276" w:lineRule="auto"/>
      </w:pPr>
      <w:r>
        <w:rPr>
          <w:rFonts w:ascii="Times New Roman" w:eastAsia="Times New Roman" w:hAnsi="Times New Roman" w:cs="Times New Roman"/>
          <w:sz w:val="20"/>
          <w:szCs w:val="20"/>
        </w:rPr>
        <w:t>2. This theorem says every single-variable polynomial of degree greater than or equal to 1 with complex exponents has at least one complex root. For 10 points each:</w:t>
      </w:r>
    </w:p>
    <w:p w14:paraId="31809365" w14:textId="77777777" w:rsidR="00D27AF7" w:rsidRDefault="008F260E" w:rsidP="005E5786">
      <w:pPr>
        <w:spacing w:after="0" w:line="276" w:lineRule="auto"/>
      </w:pPr>
      <w:r>
        <w:rPr>
          <w:rFonts w:ascii="Times New Roman" w:eastAsia="Times New Roman" w:hAnsi="Times New Roman" w:cs="Times New Roman"/>
          <w:sz w:val="20"/>
          <w:szCs w:val="20"/>
        </w:rPr>
        <w:t>[10] Name this “fundamental” theorem.</w:t>
      </w:r>
    </w:p>
    <w:p w14:paraId="2CA36A80"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The </w:t>
      </w:r>
      <w:r>
        <w:rPr>
          <w:rFonts w:ascii="Times New Roman" w:eastAsia="Times New Roman" w:hAnsi="Times New Roman" w:cs="Times New Roman"/>
          <w:b/>
          <w:sz w:val="20"/>
          <w:szCs w:val="20"/>
          <w:u w:val="single"/>
        </w:rPr>
        <w:t>Fundamental Theorem of Algebra</w:t>
      </w:r>
    </w:p>
    <w:p w14:paraId="14397E0E" w14:textId="1D2F07B7" w:rsidR="00D27AF7" w:rsidRDefault="008F260E" w:rsidP="005E5786">
      <w:pPr>
        <w:spacing w:after="0" w:line="276" w:lineRule="auto"/>
      </w:pPr>
      <w:r>
        <w:rPr>
          <w:rFonts w:ascii="Times New Roman" w:eastAsia="Times New Roman" w:hAnsi="Times New Roman" w:cs="Times New Roman"/>
          <w:sz w:val="20"/>
          <w:szCs w:val="20"/>
        </w:rPr>
        <w:t>[10] The Fundamental Theorem of Algebra is equivalent to saying that the field of complex numbers has t</w:t>
      </w:r>
      <w:r w:rsidR="00D30089">
        <w:rPr>
          <w:rFonts w:ascii="Times New Roman" w:eastAsia="Times New Roman" w:hAnsi="Times New Roman" w:cs="Times New Roman"/>
          <w:sz w:val="20"/>
          <w:szCs w:val="20"/>
        </w:rPr>
        <w:t xml:space="preserve">his property. A set </w:t>
      </w:r>
      <w:r>
        <w:rPr>
          <w:rFonts w:ascii="Times New Roman" w:eastAsia="Times New Roman" w:hAnsi="Times New Roman" w:cs="Times New Roman"/>
          <w:sz w:val="20"/>
          <w:szCs w:val="20"/>
        </w:rPr>
        <w:t>has this property</w:t>
      </w:r>
      <w:r w:rsidR="00D30089">
        <w:rPr>
          <w:rFonts w:ascii="Times New Roman" w:eastAsia="Times New Roman" w:hAnsi="Times New Roman" w:cs="Times New Roman"/>
          <w:sz w:val="20"/>
          <w:szCs w:val="20"/>
        </w:rPr>
        <w:t>, sometimes</w:t>
      </w:r>
      <w:r>
        <w:rPr>
          <w:rFonts w:ascii="Times New Roman" w:eastAsia="Times New Roman" w:hAnsi="Times New Roman" w:cs="Times New Roman"/>
          <w:sz w:val="20"/>
          <w:szCs w:val="20"/>
        </w:rPr>
        <w:t xml:space="preserve"> represented by square brackets</w:t>
      </w:r>
      <w:r w:rsidR="00D3008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8C73CF">
        <w:rPr>
          <w:rFonts w:ascii="Times New Roman" w:eastAsia="Times New Roman" w:hAnsi="Times New Roman" w:cs="Times New Roman"/>
          <w:sz w:val="20"/>
          <w:szCs w:val="20"/>
        </w:rPr>
        <w:t xml:space="preserve">if it </w:t>
      </w:r>
      <w:r>
        <w:rPr>
          <w:rFonts w:ascii="Times New Roman" w:eastAsia="Times New Roman" w:hAnsi="Times New Roman" w:cs="Times New Roman"/>
          <w:sz w:val="20"/>
          <w:szCs w:val="20"/>
        </w:rPr>
        <w:t>includes all the outputs of a function on the numbers in the set.</w:t>
      </w:r>
    </w:p>
    <w:p w14:paraId="7CA5927C"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Closed</w:t>
      </w:r>
      <w:r>
        <w:rPr>
          <w:rFonts w:ascii="Times New Roman" w:eastAsia="Times New Roman" w:hAnsi="Times New Roman" w:cs="Times New Roman"/>
          <w:sz w:val="20"/>
          <w:szCs w:val="20"/>
        </w:rPr>
        <w:t xml:space="preserve"> (accept word forms like “</w:t>
      </w:r>
      <w:r>
        <w:rPr>
          <w:rFonts w:ascii="Times New Roman" w:eastAsia="Times New Roman" w:hAnsi="Times New Roman" w:cs="Times New Roman"/>
          <w:b/>
          <w:sz w:val="20"/>
          <w:szCs w:val="20"/>
          <w:u w:val="single"/>
        </w:rPr>
        <w:t>closure</w:t>
      </w:r>
      <w:r>
        <w:rPr>
          <w:rFonts w:ascii="Times New Roman" w:eastAsia="Times New Roman" w:hAnsi="Times New Roman" w:cs="Times New Roman"/>
          <w:sz w:val="20"/>
          <w:szCs w:val="20"/>
        </w:rPr>
        <w:t>”)</w:t>
      </w:r>
    </w:p>
    <w:p w14:paraId="76F1901C" w14:textId="77777777" w:rsidR="00D27AF7" w:rsidRDefault="008F260E" w:rsidP="005E5786">
      <w:pPr>
        <w:spacing w:after="0" w:line="276" w:lineRule="auto"/>
      </w:pPr>
      <w:r>
        <w:rPr>
          <w:rFonts w:ascii="Times New Roman" w:eastAsia="Times New Roman" w:hAnsi="Times New Roman" w:cs="Times New Roman"/>
          <w:sz w:val="20"/>
          <w:szCs w:val="20"/>
        </w:rPr>
        <w:t>[10] When proving closure for a proposed Vector Space in Linear Algebra, one must prove closure for two operations. Name both.</w:t>
      </w:r>
    </w:p>
    <w:p w14:paraId="2C32861F"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Closure under </w:t>
      </w:r>
      <w:r>
        <w:rPr>
          <w:rFonts w:ascii="Times New Roman" w:eastAsia="Times New Roman" w:hAnsi="Times New Roman" w:cs="Times New Roman"/>
          <w:b/>
          <w:sz w:val="20"/>
          <w:szCs w:val="20"/>
          <w:u w:val="single"/>
        </w:rPr>
        <w:t>Addition and Scalar Multiplication</w:t>
      </w:r>
      <w:r>
        <w:rPr>
          <w:rFonts w:ascii="Times New Roman" w:eastAsia="Times New Roman" w:hAnsi="Times New Roman" w:cs="Times New Roman"/>
          <w:sz w:val="20"/>
          <w:szCs w:val="20"/>
        </w:rPr>
        <w:t xml:space="preserve"> (prompt on “multiplication” do NOT accept or prompt on “vector or matrix multiplication”) </w:t>
      </w:r>
    </w:p>
    <w:p w14:paraId="29502828" w14:textId="77777777" w:rsidR="00D27AF7" w:rsidRDefault="00D27AF7" w:rsidP="005E5786">
      <w:pPr>
        <w:spacing w:after="0" w:line="276" w:lineRule="auto"/>
      </w:pPr>
    </w:p>
    <w:p w14:paraId="032158A8" w14:textId="77777777" w:rsidR="00D27AF7" w:rsidRDefault="008F260E" w:rsidP="005E5786">
      <w:pPr>
        <w:spacing w:after="0" w:line="276" w:lineRule="auto"/>
      </w:pPr>
      <w:r>
        <w:rPr>
          <w:rFonts w:ascii="Times New Roman" w:eastAsia="Times New Roman" w:hAnsi="Times New Roman" w:cs="Times New Roman"/>
          <w:sz w:val="20"/>
          <w:szCs w:val="20"/>
        </w:rPr>
        <w:t xml:space="preserve">3. This author responded to a Joseph Conrad novel in “An Image of Africa”. For 10 points each: </w:t>
      </w:r>
    </w:p>
    <w:p w14:paraId="3152DB81" w14:textId="77777777" w:rsidR="00D27AF7" w:rsidRDefault="008F260E" w:rsidP="005E5786">
      <w:pPr>
        <w:spacing w:after="0" w:line="276" w:lineRule="auto"/>
      </w:pPr>
      <w:r>
        <w:rPr>
          <w:rFonts w:ascii="Times New Roman" w:eastAsia="Times New Roman" w:hAnsi="Times New Roman" w:cs="Times New Roman"/>
          <w:sz w:val="20"/>
          <w:szCs w:val="20"/>
        </w:rPr>
        <w:t xml:space="preserve">[10] Identify this author who created the English educated Obi in </w:t>
      </w:r>
      <w:r>
        <w:rPr>
          <w:rFonts w:ascii="Times New Roman" w:eastAsia="Times New Roman" w:hAnsi="Times New Roman" w:cs="Times New Roman"/>
          <w:i/>
          <w:sz w:val="20"/>
          <w:szCs w:val="20"/>
        </w:rPr>
        <w:t>No Longer at Ease</w:t>
      </w:r>
      <w:r>
        <w:rPr>
          <w:rFonts w:ascii="Times New Roman" w:eastAsia="Times New Roman" w:hAnsi="Times New Roman" w:cs="Times New Roman"/>
          <w:sz w:val="20"/>
          <w:szCs w:val="20"/>
        </w:rPr>
        <w:t xml:space="preserve">. </w:t>
      </w:r>
    </w:p>
    <w:p w14:paraId="52BBBFBA"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Chinua </w:t>
      </w:r>
      <w:r>
        <w:rPr>
          <w:rFonts w:ascii="Times New Roman" w:eastAsia="Times New Roman" w:hAnsi="Times New Roman" w:cs="Times New Roman"/>
          <w:b/>
          <w:sz w:val="20"/>
          <w:szCs w:val="20"/>
          <w:u w:val="single"/>
        </w:rPr>
        <w:t>Achebe</w:t>
      </w:r>
      <w:r>
        <w:rPr>
          <w:rFonts w:ascii="Times New Roman" w:eastAsia="Times New Roman" w:hAnsi="Times New Roman" w:cs="Times New Roman"/>
          <w:sz w:val="20"/>
          <w:szCs w:val="20"/>
        </w:rPr>
        <w:t xml:space="preserve"> </w:t>
      </w:r>
    </w:p>
    <w:p w14:paraId="07B72794" w14:textId="77777777" w:rsidR="00D27AF7" w:rsidRDefault="008F260E" w:rsidP="005E5786">
      <w:pPr>
        <w:spacing w:after="0" w:line="276" w:lineRule="auto"/>
      </w:pPr>
      <w:r>
        <w:rPr>
          <w:rFonts w:ascii="Times New Roman" w:eastAsia="Times New Roman" w:hAnsi="Times New Roman" w:cs="Times New Roman"/>
          <w:sz w:val="20"/>
          <w:szCs w:val="20"/>
        </w:rPr>
        <w:t>[10] This famous novel by Achebe follows the protagonist Okonkwo as Christian missionaries come to his Igbo village.</w:t>
      </w:r>
    </w:p>
    <w:p w14:paraId="1876068D"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Things Fall Apart</w:t>
      </w:r>
      <w:r>
        <w:rPr>
          <w:rFonts w:ascii="Times New Roman" w:eastAsia="Times New Roman" w:hAnsi="Times New Roman" w:cs="Times New Roman"/>
          <w:sz w:val="20"/>
          <w:szCs w:val="20"/>
        </w:rPr>
        <w:t xml:space="preserve"> </w:t>
      </w:r>
    </w:p>
    <w:p w14:paraId="02E60207" w14:textId="77777777" w:rsidR="00D27AF7" w:rsidRDefault="008F260E" w:rsidP="005E5786">
      <w:pPr>
        <w:spacing w:after="0" w:line="276" w:lineRule="auto"/>
      </w:pPr>
      <w:r>
        <w:rPr>
          <w:rFonts w:ascii="Times New Roman" w:eastAsia="Times New Roman" w:hAnsi="Times New Roman" w:cs="Times New Roman"/>
          <w:sz w:val="20"/>
          <w:szCs w:val="20"/>
        </w:rPr>
        <w:t xml:space="preserve">[10] This character is the lead preacher in </w:t>
      </w:r>
      <w:r>
        <w:rPr>
          <w:rFonts w:ascii="Times New Roman" w:eastAsia="Times New Roman" w:hAnsi="Times New Roman" w:cs="Times New Roman"/>
          <w:i/>
          <w:sz w:val="20"/>
          <w:szCs w:val="20"/>
        </w:rPr>
        <w:t>Things Fall Apart</w:t>
      </w:r>
      <w:r>
        <w:rPr>
          <w:rFonts w:ascii="Times New Roman" w:eastAsia="Times New Roman" w:hAnsi="Times New Roman" w:cs="Times New Roman"/>
          <w:sz w:val="20"/>
          <w:szCs w:val="20"/>
        </w:rPr>
        <w:t>. This character is far more benevolent than his successor Reverend Smith.</w:t>
      </w:r>
    </w:p>
    <w:p w14:paraId="4CE87FDD"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Mr. </w:t>
      </w:r>
      <w:r>
        <w:rPr>
          <w:rFonts w:ascii="Times New Roman" w:eastAsia="Times New Roman" w:hAnsi="Times New Roman" w:cs="Times New Roman"/>
          <w:b/>
          <w:sz w:val="20"/>
          <w:szCs w:val="20"/>
          <w:u w:val="single"/>
        </w:rPr>
        <w:t>Brown</w:t>
      </w:r>
      <w:r>
        <w:rPr>
          <w:rFonts w:ascii="Times New Roman" w:eastAsia="Times New Roman" w:hAnsi="Times New Roman" w:cs="Times New Roman"/>
          <w:sz w:val="20"/>
          <w:szCs w:val="20"/>
        </w:rPr>
        <w:t xml:space="preserve"> </w:t>
      </w:r>
    </w:p>
    <w:p w14:paraId="0E7E1968" w14:textId="77777777" w:rsidR="00D27AF7" w:rsidRDefault="00D27AF7" w:rsidP="005E5786">
      <w:pPr>
        <w:spacing w:after="0" w:line="276" w:lineRule="auto"/>
      </w:pPr>
    </w:p>
    <w:p w14:paraId="493DC488" w14:textId="77777777" w:rsidR="005E5786" w:rsidRDefault="005E5786" w:rsidP="005E5786">
      <w:pPr>
        <w:tabs>
          <w:tab w:val="left" w:pos="1515"/>
        </w:tabs>
        <w:spacing w:after="0" w:line="276" w:lineRule="auto"/>
        <w:rPr>
          <w:rFonts w:ascii="Times New Roman" w:eastAsia="Times New Roman" w:hAnsi="Times New Roman" w:cs="Times New Roman"/>
          <w:sz w:val="20"/>
          <w:szCs w:val="20"/>
        </w:rPr>
      </w:pPr>
    </w:p>
    <w:p w14:paraId="31487E5E" w14:textId="77777777" w:rsidR="005E5786" w:rsidRDefault="005E5786" w:rsidP="005E5786">
      <w:pPr>
        <w:tabs>
          <w:tab w:val="left" w:pos="1515"/>
        </w:tabs>
        <w:spacing w:after="0" w:line="276" w:lineRule="auto"/>
        <w:rPr>
          <w:rFonts w:ascii="Times New Roman" w:eastAsia="Times New Roman" w:hAnsi="Times New Roman" w:cs="Times New Roman"/>
          <w:sz w:val="20"/>
          <w:szCs w:val="20"/>
        </w:rPr>
      </w:pPr>
    </w:p>
    <w:p w14:paraId="4A519C89" w14:textId="77777777" w:rsidR="005E5786" w:rsidRDefault="005E5786" w:rsidP="005E5786">
      <w:pPr>
        <w:tabs>
          <w:tab w:val="left" w:pos="1515"/>
        </w:tabs>
        <w:spacing w:after="0" w:line="276" w:lineRule="auto"/>
        <w:rPr>
          <w:rFonts w:ascii="Times New Roman" w:eastAsia="Times New Roman" w:hAnsi="Times New Roman" w:cs="Times New Roman"/>
          <w:sz w:val="20"/>
          <w:szCs w:val="20"/>
        </w:rPr>
      </w:pPr>
    </w:p>
    <w:p w14:paraId="283C6B76" w14:textId="77777777" w:rsidR="005E5786" w:rsidRDefault="005E5786" w:rsidP="005E5786">
      <w:pPr>
        <w:tabs>
          <w:tab w:val="left" w:pos="1515"/>
        </w:tabs>
        <w:spacing w:after="0" w:line="276" w:lineRule="auto"/>
        <w:rPr>
          <w:rFonts w:ascii="Times New Roman" w:eastAsia="Times New Roman" w:hAnsi="Times New Roman" w:cs="Times New Roman"/>
          <w:sz w:val="20"/>
          <w:szCs w:val="20"/>
        </w:rPr>
      </w:pPr>
    </w:p>
    <w:p w14:paraId="0E58CD2A" w14:textId="77777777" w:rsidR="005E5786" w:rsidRDefault="005E5786" w:rsidP="005E5786">
      <w:pPr>
        <w:tabs>
          <w:tab w:val="left" w:pos="1515"/>
        </w:tabs>
        <w:spacing w:after="0" w:line="276" w:lineRule="auto"/>
        <w:rPr>
          <w:rFonts w:ascii="Times New Roman" w:eastAsia="Times New Roman" w:hAnsi="Times New Roman" w:cs="Times New Roman"/>
          <w:sz w:val="20"/>
          <w:szCs w:val="20"/>
        </w:rPr>
      </w:pPr>
    </w:p>
    <w:p w14:paraId="260A0DD4" w14:textId="77777777" w:rsidR="005E5786" w:rsidRDefault="005E5786" w:rsidP="005E5786">
      <w:pPr>
        <w:tabs>
          <w:tab w:val="left" w:pos="1515"/>
        </w:tabs>
        <w:spacing w:after="0" w:line="276" w:lineRule="auto"/>
        <w:rPr>
          <w:rFonts w:ascii="Times New Roman" w:eastAsia="Times New Roman" w:hAnsi="Times New Roman" w:cs="Times New Roman"/>
          <w:sz w:val="20"/>
          <w:szCs w:val="20"/>
        </w:rPr>
      </w:pPr>
    </w:p>
    <w:p w14:paraId="36FD8584" w14:textId="77777777" w:rsidR="005E5786" w:rsidRDefault="005E5786" w:rsidP="005E5786">
      <w:pPr>
        <w:tabs>
          <w:tab w:val="left" w:pos="1515"/>
        </w:tabs>
        <w:spacing w:after="0" w:line="276" w:lineRule="auto"/>
        <w:rPr>
          <w:rFonts w:ascii="Times New Roman" w:eastAsia="Times New Roman" w:hAnsi="Times New Roman" w:cs="Times New Roman"/>
          <w:sz w:val="20"/>
          <w:szCs w:val="20"/>
        </w:rPr>
      </w:pPr>
    </w:p>
    <w:p w14:paraId="13E91624" w14:textId="77777777" w:rsidR="005E5786" w:rsidRDefault="005E5786" w:rsidP="005E5786">
      <w:pPr>
        <w:tabs>
          <w:tab w:val="left" w:pos="1515"/>
        </w:tabs>
        <w:spacing w:after="0" w:line="276" w:lineRule="auto"/>
        <w:rPr>
          <w:rFonts w:ascii="Times New Roman" w:eastAsia="Times New Roman" w:hAnsi="Times New Roman" w:cs="Times New Roman"/>
          <w:sz w:val="20"/>
          <w:szCs w:val="20"/>
        </w:rPr>
      </w:pPr>
    </w:p>
    <w:p w14:paraId="7ABB3750" w14:textId="77777777" w:rsidR="005E5786" w:rsidRDefault="005E5786" w:rsidP="005E5786">
      <w:pPr>
        <w:tabs>
          <w:tab w:val="left" w:pos="1515"/>
        </w:tabs>
        <w:spacing w:after="0" w:line="276" w:lineRule="auto"/>
        <w:rPr>
          <w:rFonts w:ascii="Times New Roman" w:eastAsia="Times New Roman" w:hAnsi="Times New Roman" w:cs="Times New Roman"/>
          <w:sz w:val="20"/>
          <w:szCs w:val="20"/>
        </w:rPr>
      </w:pPr>
    </w:p>
    <w:p w14:paraId="16A16647" w14:textId="198E14A8" w:rsidR="00D27AF7" w:rsidRDefault="008F260E" w:rsidP="005E5786">
      <w:pPr>
        <w:tabs>
          <w:tab w:val="left" w:pos="1515"/>
        </w:tabs>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4. For 10 points each, answer the following questions about TV shows that were canceled in 2016. </w:t>
      </w:r>
    </w:p>
    <w:p w14:paraId="48DD6DCF" w14:textId="7C03E86A" w:rsidR="00D27AF7" w:rsidRDefault="008F260E" w:rsidP="005E5786">
      <w:pPr>
        <w:tabs>
          <w:tab w:val="left" w:pos="1515"/>
        </w:tabs>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ABC TV show starring Haley Atwell that spun off the story of </w:t>
      </w:r>
      <w:r>
        <w:rPr>
          <w:rFonts w:ascii="Times New Roman" w:eastAsia="Times New Roman" w:hAnsi="Times New Roman" w:cs="Times New Roman"/>
          <w:i/>
          <w:sz w:val="20"/>
          <w:szCs w:val="20"/>
        </w:rPr>
        <w:t>Captain America: The First Avenger</w:t>
      </w:r>
      <w:r>
        <w:rPr>
          <w:rFonts w:ascii="Times New Roman" w:eastAsia="Times New Roman" w:hAnsi="Times New Roman" w:cs="Times New Roman"/>
          <w:sz w:val="20"/>
          <w:szCs w:val="20"/>
        </w:rPr>
        <w:t xml:space="preserve"> </w:t>
      </w:r>
      <w:r w:rsidR="005E578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was canceled after two seasons. The show followed the title character as she meets the future butler Jarvis and does intelligence work. </w:t>
      </w:r>
    </w:p>
    <w:p w14:paraId="71CA8AFE" w14:textId="77777777" w:rsidR="00D27AF7" w:rsidRDefault="008F260E" w:rsidP="005E5786">
      <w:pPr>
        <w:tabs>
          <w:tab w:val="left" w:pos="1515"/>
        </w:tabs>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i/>
          <w:sz w:val="20"/>
          <w:szCs w:val="20"/>
        </w:rPr>
        <w:t xml:space="preserve">Marvels </w:t>
      </w:r>
      <w:r>
        <w:rPr>
          <w:rFonts w:ascii="Times New Roman" w:eastAsia="Times New Roman" w:hAnsi="Times New Roman" w:cs="Times New Roman"/>
          <w:b/>
          <w:i/>
          <w:sz w:val="20"/>
          <w:szCs w:val="20"/>
          <w:u w:val="single"/>
        </w:rPr>
        <w:t>Agent Carter</w:t>
      </w:r>
    </w:p>
    <w:p w14:paraId="02432897" w14:textId="3047C568" w:rsidR="00D27AF7" w:rsidRDefault="008F260E" w:rsidP="005E5786">
      <w:pPr>
        <w:tabs>
          <w:tab w:val="left" w:pos="1515"/>
        </w:tabs>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Fox’s flop </w:t>
      </w:r>
      <w:r>
        <w:rPr>
          <w:rFonts w:ascii="Times New Roman" w:eastAsia="Times New Roman" w:hAnsi="Times New Roman" w:cs="Times New Roman"/>
          <w:i/>
          <w:sz w:val="20"/>
          <w:szCs w:val="20"/>
        </w:rPr>
        <w:t>Grandfathered</w:t>
      </w:r>
      <w:r>
        <w:rPr>
          <w:rFonts w:ascii="Times New Roman" w:eastAsia="Times New Roman" w:hAnsi="Times New Roman" w:cs="Times New Roman"/>
          <w:sz w:val="20"/>
          <w:szCs w:val="20"/>
        </w:rPr>
        <w:t xml:space="preserve"> starred John Stamos, whose character James discovers he has a granddaughter and a son played by this actor. This actor may be </w:t>
      </w:r>
      <w:r w:rsidR="00967E26">
        <w:rPr>
          <w:rFonts w:ascii="Times New Roman" w:eastAsia="Times New Roman" w:hAnsi="Times New Roman" w:cs="Times New Roman"/>
          <w:sz w:val="20"/>
          <w:szCs w:val="20"/>
        </w:rPr>
        <w:t>better</w:t>
      </w:r>
      <w:r>
        <w:rPr>
          <w:rFonts w:ascii="Times New Roman" w:eastAsia="Times New Roman" w:hAnsi="Times New Roman" w:cs="Times New Roman"/>
          <w:sz w:val="20"/>
          <w:szCs w:val="20"/>
        </w:rPr>
        <w:t xml:space="preserve"> known for his comedic work on </w:t>
      </w:r>
      <w:r>
        <w:rPr>
          <w:rFonts w:ascii="Times New Roman" w:eastAsia="Times New Roman" w:hAnsi="Times New Roman" w:cs="Times New Roman"/>
          <w:i/>
          <w:sz w:val="20"/>
          <w:szCs w:val="20"/>
        </w:rPr>
        <w:t>The Amanda Show</w:t>
      </w:r>
      <w:r>
        <w:rPr>
          <w:rFonts w:ascii="Times New Roman" w:eastAsia="Times New Roman" w:hAnsi="Times New Roman" w:cs="Times New Roman"/>
          <w:sz w:val="20"/>
          <w:szCs w:val="20"/>
        </w:rPr>
        <w:t xml:space="preserve">. </w:t>
      </w:r>
    </w:p>
    <w:p w14:paraId="6578D523" w14:textId="77777777" w:rsidR="00D27AF7" w:rsidRDefault="008F260E" w:rsidP="005E5786">
      <w:pPr>
        <w:tabs>
          <w:tab w:val="left" w:pos="1515"/>
        </w:tabs>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Josh </w:t>
      </w:r>
      <w:r>
        <w:rPr>
          <w:rFonts w:ascii="Times New Roman" w:eastAsia="Times New Roman" w:hAnsi="Times New Roman" w:cs="Times New Roman"/>
          <w:b/>
          <w:sz w:val="20"/>
          <w:szCs w:val="20"/>
          <w:u w:val="single"/>
        </w:rPr>
        <w:t>Peck</w:t>
      </w:r>
      <w:r>
        <w:rPr>
          <w:rFonts w:ascii="Times New Roman" w:eastAsia="Times New Roman" w:hAnsi="Times New Roman" w:cs="Times New Roman"/>
          <w:sz w:val="20"/>
          <w:szCs w:val="20"/>
        </w:rPr>
        <w:t xml:space="preserve"> </w:t>
      </w:r>
    </w:p>
    <w:p w14:paraId="679586F7" w14:textId="762903D0" w:rsidR="00D27AF7" w:rsidRDefault="008F260E" w:rsidP="005E5786">
      <w:pPr>
        <w:tabs>
          <w:tab w:val="left" w:pos="1515"/>
        </w:tabs>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Netflix canceled this historically dubious TV show in which the protagonist </w:t>
      </w:r>
      <w:r w:rsidR="00C55C35">
        <w:rPr>
          <w:rFonts w:ascii="Times New Roman" w:eastAsia="Times New Roman" w:hAnsi="Times New Roman" w:cs="Times New Roman"/>
          <w:sz w:val="20"/>
          <w:szCs w:val="20"/>
        </w:rPr>
        <w:t>must</w:t>
      </w:r>
      <w:r>
        <w:rPr>
          <w:rFonts w:ascii="Times New Roman" w:eastAsia="Times New Roman" w:hAnsi="Times New Roman" w:cs="Times New Roman"/>
          <w:sz w:val="20"/>
          <w:szCs w:val="20"/>
        </w:rPr>
        <w:t xml:space="preserve"> tangle alliances with the Cricket Minister and train under the blind Hundred Eyes. </w:t>
      </w:r>
    </w:p>
    <w:p w14:paraId="6E67AE1C" w14:textId="77777777" w:rsidR="00D27AF7" w:rsidRDefault="008F260E" w:rsidP="005E5786">
      <w:pPr>
        <w:tabs>
          <w:tab w:val="left" w:pos="1515"/>
        </w:tabs>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Marco Polo</w:t>
      </w:r>
      <w:r>
        <w:rPr>
          <w:rFonts w:ascii="Times New Roman" w:eastAsia="Times New Roman" w:hAnsi="Times New Roman" w:cs="Times New Roman"/>
          <w:sz w:val="20"/>
          <w:szCs w:val="20"/>
        </w:rPr>
        <w:t xml:space="preserve"> </w:t>
      </w:r>
    </w:p>
    <w:p w14:paraId="1A8F5618" w14:textId="77777777" w:rsidR="00D27AF7" w:rsidRDefault="00D27AF7" w:rsidP="005E5786">
      <w:pPr>
        <w:spacing w:after="0" w:line="276" w:lineRule="auto"/>
      </w:pPr>
    </w:p>
    <w:p w14:paraId="07E69C2E" w14:textId="1E844A43" w:rsidR="00D27AF7" w:rsidRDefault="008F260E" w:rsidP="005E5786">
      <w:pPr>
        <w:spacing w:after="0" w:line="276" w:lineRule="auto"/>
      </w:pPr>
      <w:r>
        <w:rPr>
          <w:rFonts w:ascii="Times New Roman" w:eastAsia="Times New Roman" w:hAnsi="Times New Roman" w:cs="Times New Roman"/>
          <w:sz w:val="20"/>
          <w:szCs w:val="20"/>
        </w:rPr>
        <w:t>5. Mayor Karen Weaver declare a state of emergency in this city after this city changed its water supply from the Detroit River. For 10 point</w:t>
      </w:r>
      <w:r w:rsidR="00C55C35">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each:</w:t>
      </w:r>
    </w:p>
    <w:p w14:paraId="350252CC" w14:textId="77777777" w:rsidR="00D27AF7" w:rsidRDefault="008F260E" w:rsidP="005E5786">
      <w:pPr>
        <w:spacing w:after="0" w:line="276" w:lineRule="auto"/>
      </w:pPr>
      <w:r>
        <w:rPr>
          <w:rFonts w:ascii="Times New Roman" w:eastAsia="Times New Roman" w:hAnsi="Times New Roman" w:cs="Times New Roman"/>
          <w:sz w:val="20"/>
          <w:szCs w:val="20"/>
        </w:rPr>
        <w:t xml:space="preserve">[10] Name this Michigan city whose water was – and likely still is – contaminated by lead. </w:t>
      </w:r>
    </w:p>
    <w:p w14:paraId="352F3DE4"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Flint</w:t>
      </w:r>
      <w:r>
        <w:rPr>
          <w:rFonts w:ascii="Times New Roman" w:eastAsia="Times New Roman" w:hAnsi="Times New Roman" w:cs="Times New Roman"/>
          <w:sz w:val="20"/>
          <w:szCs w:val="20"/>
        </w:rPr>
        <w:t xml:space="preserve">, Michigan </w:t>
      </w:r>
    </w:p>
    <w:p w14:paraId="70662F3D" w14:textId="77777777" w:rsidR="00D27AF7" w:rsidRDefault="008F260E" w:rsidP="005E5786">
      <w:pPr>
        <w:spacing w:after="0" w:line="276" w:lineRule="auto"/>
      </w:pPr>
      <w:r>
        <w:rPr>
          <w:rFonts w:ascii="Times New Roman" w:eastAsia="Times New Roman" w:hAnsi="Times New Roman" w:cs="Times New Roman"/>
          <w:sz w:val="20"/>
          <w:szCs w:val="20"/>
        </w:rPr>
        <w:t>[10] This Governor of Michigan hasn’t resigned due to the Flint Water Crisis, though some blame Flint’s city managers Darnell Earley and Ed Kurtz.</w:t>
      </w:r>
    </w:p>
    <w:p w14:paraId="1B2F2814"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Rick </w:t>
      </w:r>
      <w:r>
        <w:rPr>
          <w:rFonts w:ascii="Times New Roman" w:eastAsia="Times New Roman" w:hAnsi="Times New Roman" w:cs="Times New Roman"/>
          <w:b/>
          <w:sz w:val="20"/>
          <w:szCs w:val="20"/>
          <w:u w:val="single"/>
        </w:rPr>
        <w:t>Snyder</w:t>
      </w:r>
    </w:p>
    <w:p w14:paraId="7B2156E9" w14:textId="77777777" w:rsidR="00D27AF7" w:rsidRDefault="008F260E" w:rsidP="005E5786">
      <w:pPr>
        <w:spacing w:after="0" w:line="276" w:lineRule="auto"/>
      </w:pPr>
      <w:r>
        <w:rPr>
          <w:rFonts w:ascii="Times New Roman" w:eastAsia="Times New Roman" w:hAnsi="Times New Roman" w:cs="Times New Roman"/>
          <w:sz w:val="20"/>
          <w:szCs w:val="20"/>
        </w:rPr>
        <w:t xml:space="preserve">[10] One better handled lead contamination incident occurred in this small Youngstown-area village where the Ohio EPA revoked the license of Water Superintendent James Bates after Bates allegedly falsified reports. </w:t>
      </w:r>
    </w:p>
    <w:p w14:paraId="49102C12"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Sebring</w:t>
      </w:r>
      <w:r>
        <w:rPr>
          <w:rFonts w:ascii="Times New Roman" w:eastAsia="Times New Roman" w:hAnsi="Times New Roman" w:cs="Times New Roman"/>
          <w:sz w:val="20"/>
          <w:szCs w:val="20"/>
        </w:rPr>
        <w:t xml:space="preserve">, Ohio </w:t>
      </w:r>
    </w:p>
    <w:p w14:paraId="0C777919" w14:textId="77777777" w:rsidR="00D27AF7" w:rsidRDefault="00D27AF7" w:rsidP="005E5786">
      <w:pPr>
        <w:spacing w:after="0" w:line="276" w:lineRule="auto"/>
      </w:pPr>
    </w:p>
    <w:p w14:paraId="5E6D5D4B" w14:textId="77777777" w:rsidR="00D27AF7" w:rsidRDefault="008F260E" w:rsidP="005E5786">
      <w:pPr>
        <w:spacing w:after="0" w:line="276" w:lineRule="auto"/>
      </w:pPr>
      <w:r>
        <w:rPr>
          <w:rFonts w:ascii="Times New Roman" w:eastAsia="Times New Roman" w:hAnsi="Times New Roman" w:cs="Times New Roman"/>
          <w:sz w:val="20"/>
          <w:szCs w:val="20"/>
        </w:rPr>
        <w:t>6. For 10 points each, answer some questions about the relatively unknown explorer Martin Ignacio de Loyola.</w:t>
      </w:r>
    </w:p>
    <w:p w14:paraId="24A0DC57" w14:textId="4C6CFD06" w:rsidR="00D27AF7" w:rsidRDefault="008F260E" w:rsidP="005E5786">
      <w:pPr>
        <w:spacing w:after="0" w:line="276" w:lineRule="auto"/>
      </w:pPr>
      <w:r>
        <w:rPr>
          <w:rFonts w:ascii="Times New Roman" w:eastAsia="Times New Roman" w:hAnsi="Times New Roman" w:cs="Times New Roman"/>
          <w:sz w:val="20"/>
          <w:szCs w:val="20"/>
        </w:rPr>
        <w:t xml:space="preserve">[10] Martin Ignacio de Loyola was a missionary of this Christian religious </w:t>
      </w:r>
      <w:r w:rsidR="00C55C35">
        <w:rPr>
          <w:rFonts w:ascii="Times New Roman" w:eastAsia="Times New Roman" w:hAnsi="Times New Roman" w:cs="Times New Roman"/>
          <w:sz w:val="20"/>
          <w:szCs w:val="20"/>
        </w:rPr>
        <w:t>order</w:t>
      </w:r>
      <w:r w:rsidR="00967E2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whose namesake is the patron saint of animals. This monastic order is notable because some of its friars refused payment in money. </w:t>
      </w:r>
    </w:p>
    <w:p w14:paraId="4A31C421"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Franciscans</w:t>
      </w:r>
    </w:p>
    <w:p w14:paraId="723E0D9D" w14:textId="77777777" w:rsidR="00D27AF7" w:rsidRDefault="008F260E" w:rsidP="005E5786">
      <w:pPr>
        <w:spacing w:after="0" w:line="276" w:lineRule="auto"/>
      </w:pPr>
      <w:r>
        <w:rPr>
          <w:rFonts w:ascii="Times New Roman" w:eastAsia="Times New Roman" w:hAnsi="Times New Roman" w:cs="Times New Roman"/>
          <w:sz w:val="20"/>
          <w:szCs w:val="20"/>
        </w:rPr>
        <w:t>[10] Martin’s most famous accomplishment as an explorer was being the first to complete this action twice, which was first achieved by Ferdinand Magellan.</w:t>
      </w:r>
    </w:p>
    <w:p w14:paraId="519D21E4"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Circumnavigation of the Earth</w:t>
      </w:r>
      <w:r>
        <w:rPr>
          <w:rFonts w:ascii="Times New Roman" w:eastAsia="Times New Roman" w:hAnsi="Times New Roman" w:cs="Times New Roman"/>
          <w:sz w:val="20"/>
          <w:szCs w:val="20"/>
        </w:rPr>
        <w:t xml:space="preserve"> (accept equivalents such as “</w:t>
      </w:r>
      <w:r>
        <w:rPr>
          <w:rFonts w:ascii="Times New Roman" w:eastAsia="Times New Roman" w:hAnsi="Times New Roman" w:cs="Times New Roman"/>
          <w:b/>
          <w:sz w:val="20"/>
          <w:szCs w:val="20"/>
          <w:u w:val="single"/>
        </w:rPr>
        <w:t>travel around the entire globe</w:t>
      </w:r>
      <w:r>
        <w:rPr>
          <w:rFonts w:ascii="Times New Roman" w:eastAsia="Times New Roman" w:hAnsi="Times New Roman" w:cs="Times New Roman"/>
          <w:sz w:val="20"/>
          <w:szCs w:val="20"/>
        </w:rPr>
        <w:t>”)</w:t>
      </w:r>
    </w:p>
    <w:p w14:paraId="142A0A5D" w14:textId="77777777" w:rsidR="00D27AF7" w:rsidRDefault="008F260E" w:rsidP="005E5786">
      <w:pPr>
        <w:spacing w:after="0" w:line="276" w:lineRule="auto"/>
      </w:pPr>
      <w:r>
        <w:rPr>
          <w:rFonts w:ascii="Times New Roman" w:eastAsia="Times New Roman" w:hAnsi="Times New Roman" w:cs="Times New Roman"/>
          <w:sz w:val="20"/>
          <w:szCs w:val="20"/>
        </w:rPr>
        <w:t xml:space="preserve">[10] Martin made both of his circumnavigations under the banner of this king who at the time ruled over a united Portugal and Spain. This leader failed to suppress the revolt in the Spanish Netherlands in the 1560s. </w:t>
      </w:r>
    </w:p>
    <w:p w14:paraId="2BDC3FCB" w14:textId="183F15B6" w:rsidR="00D27AF7" w:rsidRDefault="008F260E" w:rsidP="005E5786">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Phillip II</w:t>
      </w:r>
      <w:r w:rsidR="005E5786">
        <w:rPr>
          <w:rFonts w:ascii="Times New Roman" w:eastAsia="Times New Roman" w:hAnsi="Times New Roman" w:cs="Times New Roman"/>
          <w:sz w:val="20"/>
          <w:szCs w:val="20"/>
        </w:rPr>
        <w:t xml:space="preserve"> (prompt on Phillip</w:t>
      </w:r>
      <w:r>
        <w:rPr>
          <w:rFonts w:ascii="Times New Roman" w:eastAsia="Times New Roman" w:hAnsi="Times New Roman" w:cs="Times New Roman"/>
          <w:sz w:val="20"/>
          <w:szCs w:val="20"/>
        </w:rPr>
        <w:t xml:space="preserve">) </w:t>
      </w:r>
    </w:p>
    <w:p w14:paraId="3B881674" w14:textId="77777777" w:rsidR="00D27AF7" w:rsidRDefault="00D27AF7" w:rsidP="005E5786">
      <w:pPr>
        <w:spacing w:after="0" w:line="276" w:lineRule="auto"/>
      </w:pPr>
    </w:p>
    <w:p w14:paraId="6ED23375" w14:textId="77777777" w:rsidR="00D27AF7" w:rsidRDefault="008F260E" w:rsidP="005E5786">
      <w:pPr>
        <w:spacing w:after="0" w:line="276" w:lineRule="auto"/>
      </w:pPr>
      <w:r>
        <w:rPr>
          <w:rFonts w:ascii="Times New Roman" w:eastAsia="Times New Roman" w:hAnsi="Times New Roman" w:cs="Times New Roman"/>
          <w:sz w:val="20"/>
          <w:szCs w:val="20"/>
        </w:rPr>
        <w:t>7. Answer the following questions about string quartets for 10 points each:</w:t>
      </w:r>
    </w:p>
    <w:p w14:paraId="110D0F1C" w14:textId="77777777" w:rsidR="00D27AF7" w:rsidRDefault="008F260E" w:rsidP="005E5786">
      <w:pPr>
        <w:spacing w:after="0" w:line="276" w:lineRule="auto"/>
      </w:pPr>
      <w:r>
        <w:rPr>
          <w:rFonts w:ascii="Times New Roman" w:eastAsia="Times New Roman" w:hAnsi="Times New Roman" w:cs="Times New Roman"/>
          <w:sz w:val="20"/>
          <w:szCs w:val="20"/>
        </w:rPr>
        <w:t>[10] The classical quartet contains two violinists, a cellist and one player of this instrument that is slightly larger than a violin.</w:t>
      </w:r>
    </w:p>
    <w:p w14:paraId="3D096589"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Viola</w:t>
      </w:r>
      <w:r>
        <w:rPr>
          <w:rFonts w:ascii="Times New Roman" w:eastAsia="Times New Roman" w:hAnsi="Times New Roman" w:cs="Times New Roman"/>
          <w:sz w:val="20"/>
          <w:szCs w:val="20"/>
        </w:rPr>
        <w:t xml:space="preserve"> (accept specific violas such as </w:t>
      </w:r>
      <w:r>
        <w:rPr>
          <w:rFonts w:ascii="Times New Roman" w:eastAsia="Times New Roman" w:hAnsi="Times New Roman" w:cs="Times New Roman"/>
          <w:b/>
          <w:sz w:val="20"/>
          <w:szCs w:val="20"/>
          <w:u w:val="single"/>
        </w:rPr>
        <w:t>Viola d'amore</w:t>
      </w:r>
      <w:r>
        <w:rPr>
          <w:rFonts w:ascii="Times New Roman" w:eastAsia="Times New Roman" w:hAnsi="Times New Roman" w:cs="Times New Roman"/>
          <w:sz w:val="20"/>
          <w:szCs w:val="20"/>
        </w:rPr>
        <w:t>)</w:t>
      </w:r>
    </w:p>
    <w:p w14:paraId="2C8913BC" w14:textId="77777777" w:rsidR="00D27AF7" w:rsidRDefault="008F260E" w:rsidP="005E5786">
      <w:pPr>
        <w:spacing w:after="0" w:line="276" w:lineRule="auto"/>
      </w:pPr>
      <w:r>
        <w:rPr>
          <w:rFonts w:ascii="Times New Roman" w:eastAsia="Times New Roman" w:hAnsi="Times New Roman" w:cs="Times New Roman"/>
          <w:sz w:val="20"/>
          <w:szCs w:val="20"/>
        </w:rPr>
        <w:t>[10] This Austrian composer is known as the “Father of the String Quartet” for such pieces as his Sun Quartets and Opus 64 Number 5, which is nicknamed “The Lark”.</w:t>
      </w:r>
    </w:p>
    <w:p w14:paraId="21C6DA68"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Franz Joseph </w:t>
      </w:r>
      <w:r>
        <w:rPr>
          <w:rFonts w:ascii="Times New Roman" w:eastAsia="Times New Roman" w:hAnsi="Times New Roman" w:cs="Times New Roman"/>
          <w:b/>
          <w:sz w:val="20"/>
          <w:szCs w:val="20"/>
          <w:u w:val="single"/>
        </w:rPr>
        <w:t>Haydn</w:t>
      </w:r>
    </w:p>
    <w:p w14:paraId="64B589B7" w14:textId="0C33ABA5" w:rsidR="00D27AF7" w:rsidRDefault="008F260E" w:rsidP="005E5786">
      <w:pPr>
        <w:spacing w:after="0" w:line="276" w:lineRule="auto"/>
      </w:pPr>
      <w:r>
        <w:rPr>
          <w:rFonts w:ascii="Times New Roman" w:eastAsia="Times New Roman" w:hAnsi="Times New Roman" w:cs="Times New Roman"/>
          <w:sz w:val="20"/>
          <w:szCs w:val="20"/>
        </w:rPr>
        <w:t xml:space="preserve">[10] Beethoven may be </w:t>
      </w:r>
      <w:r w:rsidR="00CD2D21">
        <w:rPr>
          <w:rFonts w:ascii="Times New Roman" w:eastAsia="Times New Roman" w:hAnsi="Times New Roman" w:cs="Times New Roman"/>
          <w:sz w:val="20"/>
          <w:szCs w:val="20"/>
        </w:rPr>
        <w:t>better</w:t>
      </w:r>
      <w:r>
        <w:rPr>
          <w:rFonts w:ascii="Times New Roman" w:eastAsia="Times New Roman" w:hAnsi="Times New Roman" w:cs="Times New Roman"/>
          <w:sz w:val="20"/>
          <w:szCs w:val="20"/>
        </w:rPr>
        <w:t xml:space="preserve"> known for his symphonies, but he also composed this set of string quartets nicknamed after a Russian diplomat. The second of these pieces contains an allusion to a Russian folk song.</w:t>
      </w:r>
    </w:p>
    <w:p w14:paraId="23712BB1" w14:textId="77777777" w:rsidR="00D27AF7" w:rsidRDefault="008F260E" w:rsidP="005E5786">
      <w:pPr>
        <w:spacing w:after="0" w:line="276" w:lineRule="auto"/>
      </w:pPr>
      <w:r>
        <w:rPr>
          <w:rFonts w:ascii="Times New Roman" w:eastAsia="Times New Roman" w:hAnsi="Times New Roman" w:cs="Times New Roman"/>
          <w:sz w:val="20"/>
          <w:szCs w:val="20"/>
        </w:rPr>
        <w:t>ANSWER: String Quartets Nos. 7–9, “</w:t>
      </w:r>
      <w:r>
        <w:rPr>
          <w:rFonts w:ascii="Times New Roman" w:eastAsia="Times New Roman" w:hAnsi="Times New Roman" w:cs="Times New Roman"/>
          <w:b/>
          <w:sz w:val="20"/>
          <w:szCs w:val="20"/>
          <w:u w:val="single"/>
        </w:rPr>
        <w:t>Rasumovsky</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Op. 59</w:t>
      </w:r>
      <w:r>
        <w:rPr>
          <w:rFonts w:ascii="Times New Roman" w:eastAsia="Times New Roman" w:hAnsi="Times New Roman" w:cs="Times New Roman"/>
          <w:sz w:val="20"/>
          <w:szCs w:val="20"/>
        </w:rPr>
        <w:t xml:space="preserve">, prompt on “Middle Period quartets”) </w:t>
      </w:r>
    </w:p>
    <w:p w14:paraId="47A5E298" w14:textId="77777777" w:rsidR="00D27AF7" w:rsidRDefault="00D27AF7" w:rsidP="005E5786">
      <w:pPr>
        <w:spacing w:after="0" w:line="276" w:lineRule="auto"/>
      </w:pPr>
    </w:p>
    <w:p w14:paraId="2E7C080A" w14:textId="77777777" w:rsidR="004F663D" w:rsidRDefault="004F663D" w:rsidP="005E5786">
      <w:pPr>
        <w:spacing w:after="0" w:line="276" w:lineRule="auto"/>
        <w:rPr>
          <w:rFonts w:ascii="Times New Roman" w:eastAsia="Times New Roman" w:hAnsi="Times New Roman" w:cs="Times New Roman"/>
          <w:sz w:val="20"/>
          <w:szCs w:val="20"/>
        </w:rPr>
      </w:pPr>
    </w:p>
    <w:p w14:paraId="314AFC11" w14:textId="77777777" w:rsidR="004F663D" w:rsidRDefault="004F663D" w:rsidP="005E5786">
      <w:pPr>
        <w:spacing w:after="0" w:line="276" w:lineRule="auto"/>
        <w:rPr>
          <w:rFonts w:ascii="Times New Roman" w:eastAsia="Times New Roman" w:hAnsi="Times New Roman" w:cs="Times New Roman"/>
          <w:sz w:val="20"/>
          <w:szCs w:val="20"/>
        </w:rPr>
      </w:pPr>
    </w:p>
    <w:p w14:paraId="3765BF75" w14:textId="77777777" w:rsidR="004F663D" w:rsidRDefault="004F663D" w:rsidP="005E5786">
      <w:pPr>
        <w:spacing w:after="0" w:line="276" w:lineRule="auto"/>
        <w:rPr>
          <w:rFonts w:ascii="Times New Roman" w:eastAsia="Times New Roman" w:hAnsi="Times New Roman" w:cs="Times New Roman"/>
          <w:sz w:val="20"/>
          <w:szCs w:val="20"/>
        </w:rPr>
      </w:pPr>
    </w:p>
    <w:p w14:paraId="41F2AB06" w14:textId="5B2862DE" w:rsidR="00D27AF7" w:rsidRDefault="008F260E" w:rsidP="005E5786">
      <w:pPr>
        <w:spacing w:after="0" w:line="276" w:lineRule="auto"/>
      </w:pPr>
      <w:r>
        <w:rPr>
          <w:rFonts w:ascii="Times New Roman" w:eastAsia="Times New Roman" w:hAnsi="Times New Roman" w:cs="Times New Roman"/>
          <w:sz w:val="20"/>
          <w:szCs w:val="20"/>
        </w:rPr>
        <w:lastRenderedPageBreak/>
        <w:t>8. The crew of a ship believes this animal to be a symbol of fortune responsible for the north-bl</w:t>
      </w:r>
      <w:r w:rsidR="00C55C35">
        <w:rPr>
          <w:rFonts w:ascii="Times New Roman" w:eastAsia="Times New Roman" w:hAnsi="Times New Roman" w:cs="Times New Roman"/>
          <w:sz w:val="20"/>
          <w:szCs w:val="20"/>
        </w:rPr>
        <w:t>owing winds. For 10 points each:</w:t>
      </w:r>
    </w:p>
    <w:p w14:paraId="1597DBCD" w14:textId="77777777" w:rsidR="00D27AF7" w:rsidRDefault="008F260E" w:rsidP="005E5786">
      <w:pPr>
        <w:spacing w:after="0" w:line="276" w:lineRule="auto"/>
      </w:pPr>
      <w:r>
        <w:rPr>
          <w:rFonts w:ascii="Times New Roman" w:eastAsia="Times New Roman" w:hAnsi="Times New Roman" w:cs="Times New Roman"/>
          <w:sz w:val="20"/>
          <w:szCs w:val="20"/>
        </w:rPr>
        <w:t>[10] Name this animal from a poem, whose corpse is hung around the neck of the man who shot it.</w:t>
      </w:r>
    </w:p>
    <w:p w14:paraId="7DD7FA0C" w14:textId="6386132F" w:rsidR="00D27AF7" w:rsidRDefault="008F260E" w:rsidP="005E5786">
      <w:pPr>
        <w:spacing w:after="0" w:line="276" w:lineRule="auto"/>
      </w:pPr>
      <w:r>
        <w:rPr>
          <w:rFonts w:ascii="Times New Roman" w:eastAsia="Times New Roman" w:hAnsi="Times New Roman" w:cs="Times New Roman"/>
          <w:sz w:val="20"/>
          <w:szCs w:val="20"/>
        </w:rPr>
        <w:t>ANSWER: the </w:t>
      </w:r>
      <w:r>
        <w:rPr>
          <w:rFonts w:ascii="Times New Roman" w:eastAsia="Times New Roman" w:hAnsi="Times New Roman" w:cs="Times New Roman"/>
          <w:b/>
          <w:sz w:val="20"/>
          <w:szCs w:val="20"/>
          <w:u w:val="single"/>
        </w:rPr>
        <w:t>albatross </w:t>
      </w:r>
      <w:r w:rsidR="00C55C35">
        <w:rPr>
          <w:rFonts w:ascii="Times New Roman" w:eastAsia="Times New Roman" w:hAnsi="Times New Roman" w:cs="Times New Roman"/>
          <w:sz w:val="20"/>
          <w:szCs w:val="20"/>
        </w:rPr>
        <w:t>(prompt on the</w:t>
      </w:r>
      <w:r>
        <w:rPr>
          <w:rFonts w:ascii="Times New Roman" w:eastAsia="Times New Roman" w:hAnsi="Times New Roman" w:cs="Times New Roman"/>
          <w:sz w:val="20"/>
          <w:szCs w:val="20"/>
        </w:rPr>
        <w:t xml:space="preserve"> more general answer of “bird”)</w:t>
      </w:r>
    </w:p>
    <w:p w14:paraId="61A08F80" w14:textId="77777777" w:rsidR="00D27AF7" w:rsidRDefault="008F260E" w:rsidP="005E5786">
      <w:pPr>
        <w:spacing w:after="0" w:line="276" w:lineRule="auto"/>
      </w:pPr>
      <w:r>
        <w:rPr>
          <w:rFonts w:ascii="Times New Roman" w:eastAsia="Times New Roman" w:hAnsi="Times New Roman" w:cs="Times New Roman"/>
          <w:sz w:val="20"/>
          <w:szCs w:val="20"/>
        </w:rPr>
        <w:t>[10] The albatross is shot by the title character in this 1834 poem by Samuel Taylor Coleridge.</w:t>
      </w:r>
    </w:p>
    <w:p w14:paraId="67AE0620" w14:textId="77777777" w:rsidR="00D27AF7" w:rsidRDefault="008F260E" w:rsidP="005E5786">
      <w:pPr>
        <w:spacing w:after="0" w:line="276" w:lineRule="auto"/>
      </w:pPr>
      <w:r>
        <w:rPr>
          <w:rFonts w:ascii="Times New Roman" w:eastAsia="Times New Roman" w:hAnsi="Times New Roman" w:cs="Times New Roman"/>
          <w:sz w:val="20"/>
          <w:szCs w:val="20"/>
        </w:rPr>
        <w:t>ANSWER: </w:t>
      </w:r>
      <w:r>
        <w:rPr>
          <w:rFonts w:ascii="Times New Roman" w:eastAsia="Times New Roman" w:hAnsi="Times New Roman" w:cs="Times New Roman"/>
          <w:b/>
          <w:sz w:val="20"/>
          <w:szCs w:val="20"/>
          <w:u w:val="single"/>
        </w:rPr>
        <w:t>“The Rime of the Ancient Mariner”</w:t>
      </w:r>
    </w:p>
    <w:p w14:paraId="1A2DF7A8" w14:textId="7D0EBC76" w:rsidR="00D27AF7" w:rsidRDefault="008F260E" w:rsidP="005E5786">
      <w:pPr>
        <w:spacing w:after="0" w:line="276" w:lineRule="auto"/>
      </w:pPr>
      <w:r>
        <w:rPr>
          <w:rFonts w:ascii="Times New Roman" w:eastAsia="Times New Roman" w:hAnsi="Times New Roman" w:cs="Times New Roman"/>
          <w:sz w:val="20"/>
          <w:szCs w:val="20"/>
        </w:rPr>
        <w:t xml:space="preserve">[10] The Ancient Mariner recounts the story of being lost at sea to this character, who, at the poem’s end, </w:t>
      </w:r>
      <w:r w:rsidR="00C55C35">
        <w:rPr>
          <w:rFonts w:ascii="Times New Roman" w:eastAsia="Times New Roman" w:hAnsi="Times New Roman" w:cs="Times New Roman"/>
          <w:sz w:val="20"/>
          <w:szCs w:val="20"/>
        </w:rPr>
        <w:t>is said to be</w:t>
      </w:r>
      <w:r>
        <w:rPr>
          <w:rFonts w:ascii="Times New Roman" w:eastAsia="Times New Roman" w:hAnsi="Times New Roman" w:cs="Times New Roman"/>
          <w:sz w:val="20"/>
          <w:szCs w:val="20"/>
        </w:rPr>
        <w:t xml:space="preserve"> “a sadder and wiser man” for having heard the story.</w:t>
      </w:r>
    </w:p>
    <w:p w14:paraId="7082AF6F" w14:textId="77777777" w:rsidR="00D27AF7" w:rsidRDefault="008F260E" w:rsidP="005E5786">
      <w:pPr>
        <w:spacing w:after="0" w:line="276" w:lineRule="auto"/>
      </w:pPr>
      <w:r>
        <w:rPr>
          <w:rFonts w:ascii="Times New Roman" w:eastAsia="Times New Roman" w:hAnsi="Times New Roman" w:cs="Times New Roman"/>
          <w:sz w:val="20"/>
          <w:szCs w:val="20"/>
        </w:rPr>
        <w:t>ANSWER: The </w:t>
      </w:r>
      <w:r>
        <w:rPr>
          <w:rFonts w:ascii="Times New Roman" w:eastAsia="Times New Roman" w:hAnsi="Times New Roman" w:cs="Times New Roman"/>
          <w:b/>
          <w:sz w:val="20"/>
          <w:szCs w:val="20"/>
          <w:u w:val="single"/>
        </w:rPr>
        <w:t>Wedding-Guest</w:t>
      </w:r>
      <w:r>
        <w:rPr>
          <w:rFonts w:ascii="Times New Roman" w:eastAsia="Times New Roman" w:hAnsi="Times New Roman" w:cs="Times New Roman"/>
          <w:sz w:val="20"/>
          <w:szCs w:val="20"/>
        </w:rPr>
        <w:t xml:space="preserve"> </w:t>
      </w:r>
    </w:p>
    <w:p w14:paraId="1D0B926F" w14:textId="77777777" w:rsidR="00724C9B" w:rsidRDefault="00724C9B" w:rsidP="005E5786">
      <w:pPr>
        <w:spacing w:after="0" w:line="276" w:lineRule="auto"/>
        <w:rPr>
          <w:rFonts w:ascii="Times New Roman" w:eastAsia="Times New Roman" w:hAnsi="Times New Roman" w:cs="Times New Roman"/>
          <w:sz w:val="20"/>
          <w:szCs w:val="20"/>
        </w:rPr>
      </w:pPr>
    </w:p>
    <w:p w14:paraId="3E57A6DC" w14:textId="7FA94D68" w:rsidR="00D27AF7" w:rsidRDefault="008F260E" w:rsidP="005E578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9. Answer the following questions about the shocking world of electrochemistry for 10 points each: </w:t>
      </w:r>
    </w:p>
    <w:p w14:paraId="43A92B13" w14:textId="77777777" w:rsidR="00D27AF7" w:rsidRDefault="008F260E" w:rsidP="005E578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[10] In a galvanic cell, this object maintains the charge balance between the two cells and connects the two half cells. These objects are often either glass tubes or filter paper. </w:t>
      </w:r>
    </w:p>
    <w:p w14:paraId="4BE659FC" w14:textId="77777777" w:rsidR="00D27AF7" w:rsidRDefault="008F260E" w:rsidP="005E578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Salt Bridges</w:t>
      </w:r>
      <w:r>
        <w:rPr>
          <w:rFonts w:ascii="Times New Roman" w:eastAsia="Times New Roman" w:hAnsi="Times New Roman" w:cs="Times New Roman"/>
          <w:sz w:val="20"/>
          <w:szCs w:val="20"/>
        </w:rPr>
        <w:t xml:space="preserve"> </w:t>
      </w:r>
    </w:p>
    <w:p w14:paraId="5F16E978" w14:textId="77777777" w:rsidR="00D27AF7" w:rsidRDefault="008F260E" w:rsidP="005E578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[10] The Salt bridge connects the anode to this other half cell where reduction occurs. Positive charge flows out of this half cell. </w:t>
      </w:r>
    </w:p>
    <w:p w14:paraId="0D078108" w14:textId="77777777" w:rsidR="00D27AF7" w:rsidRDefault="008F260E" w:rsidP="005E578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Cathode</w:t>
      </w:r>
      <w:r>
        <w:rPr>
          <w:rFonts w:ascii="Times New Roman" w:eastAsia="Times New Roman" w:hAnsi="Times New Roman" w:cs="Times New Roman"/>
          <w:sz w:val="20"/>
          <w:szCs w:val="20"/>
        </w:rPr>
        <w:t xml:space="preserve"> </w:t>
      </w:r>
    </w:p>
    <w:p w14:paraId="73EDBA9D" w14:textId="77777777" w:rsidR="00D27AF7" w:rsidRDefault="008F260E" w:rsidP="005E578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[10] Cathodes are often made of this metallic element because it has a plus 2 oxidation state and has relatively low reactivity. This metal’s oxide can appear greenish. </w:t>
      </w:r>
    </w:p>
    <w:p w14:paraId="021D0769" w14:textId="77777777" w:rsidR="00D27AF7" w:rsidRDefault="008F260E" w:rsidP="005E578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Copper</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Cu</w:t>
      </w:r>
      <w:r>
        <w:rPr>
          <w:rFonts w:ascii="Times New Roman" w:eastAsia="Times New Roman" w:hAnsi="Times New Roman" w:cs="Times New Roman"/>
          <w:sz w:val="20"/>
          <w:szCs w:val="20"/>
        </w:rPr>
        <w:t xml:space="preserve">) </w:t>
      </w:r>
    </w:p>
    <w:p w14:paraId="2EB1E9B0" w14:textId="77777777" w:rsidR="00D27AF7" w:rsidRDefault="00D27AF7" w:rsidP="005E5786">
      <w:pPr>
        <w:spacing w:after="0" w:line="276" w:lineRule="auto"/>
      </w:pPr>
    </w:p>
    <w:p w14:paraId="7A5ED4A9" w14:textId="77777777" w:rsidR="00D27AF7" w:rsidRDefault="008F260E" w:rsidP="005E5786">
      <w:pPr>
        <w:spacing w:after="0" w:line="276" w:lineRule="auto"/>
      </w:pPr>
      <w:r>
        <w:rPr>
          <w:rFonts w:ascii="Times New Roman" w:eastAsia="Times New Roman" w:hAnsi="Times New Roman" w:cs="Times New Roman"/>
          <w:sz w:val="20"/>
          <w:szCs w:val="20"/>
        </w:rPr>
        <w:t xml:space="preserve">10. Answer some questions about mountains in the Wild, Wild, West of America for 10 points each. </w:t>
      </w:r>
    </w:p>
    <w:p w14:paraId="2311526E" w14:textId="64CC2211" w:rsidR="00D27AF7" w:rsidRDefault="008F260E" w:rsidP="005E5786">
      <w:pPr>
        <w:spacing w:after="0" w:line="276" w:lineRule="auto"/>
      </w:pPr>
      <w:r>
        <w:rPr>
          <w:rFonts w:ascii="Times New Roman" w:eastAsia="Times New Roman" w:hAnsi="Times New Roman" w:cs="Times New Roman"/>
          <w:sz w:val="20"/>
          <w:szCs w:val="20"/>
        </w:rPr>
        <w:t>[10] This mountain in the Sierra Nevada</w:t>
      </w:r>
      <w:r w:rsidR="006C485C">
        <w:rPr>
          <w:rFonts w:ascii="Times New Roman" w:eastAsia="Times New Roman" w:hAnsi="Times New Roman" w:cs="Times New Roman"/>
          <w:sz w:val="20"/>
          <w:szCs w:val="20"/>
        </w:rPr>
        <w:t>s</w:t>
      </w:r>
      <w:r>
        <w:rPr>
          <w:rFonts w:ascii="Times New Roman" w:eastAsia="Times New Roman" w:hAnsi="Times New Roman" w:cs="Times New Roman"/>
          <w:sz w:val="20"/>
          <w:szCs w:val="20"/>
        </w:rPr>
        <w:t>, the highest in the contiguous United States</w:t>
      </w:r>
      <w:r w:rsidR="006C485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C55C35">
        <w:rPr>
          <w:rFonts w:ascii="Times New Roman" w:eastAsia="Times New Roman" w:hAnsi="Times New Roman" w:cs="Times New Roman"/>
          <w:sz w:val="20"/>
          <w:szCs w:val="20"/>
        </w:rPr>
        <w:t>is in</w:t>
      </w:r>
      <w:r>
        <w:rPr>
          <w:rFonts w:ascii="Times New Roman" w:eastAsia="Times New Roman" w:hAnsi="Times New Roman" w:cs="Times New Roman"/>
          <w:sz w:val="20"/>
          <w:szCs w:val="20"/>
        </w:rPr>
        <w:t xml:space="preserve"> Sequoia and Kings Mountain National Parks. </w:t>
      </w:r>
    </w:p>
    <w:p w14:paraId="6A940353"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Mount Whitney</w:t>
      </w:r>
    </w:p>
    <w:p w14:paraId="4B507E4A" w14:textId="2C64085D" w:rsidR="00D27AF7" w:rsidRDefault="008F260E" w:rsidP="005E5786">
      <w:pPr>
        <w:spacing w:after="0" w:line="276" w:lineRule="auto"/>
      </w:pPr>
      <w:r>
        <w:rPr>
          <w:rFonts w:ascii="Times New Roman" w:eastAsia="Times New Roman" w:hAnsi="Times New Roman" w:cs="Times New Roman"/>
          <w:sz w:val="20"/>
          <w:szCs w:val="20"/>
        </w:rPr>
        <w:t xml:space="preserve">[10] Located near Colorado Springs, this oft-visited mountain in the Rockies named after an American explorer is near the park known as the Garden of the Gods. </w:t>
      </w:r>
    </w:p>
    <w:p w14:paraId="6A09AF60"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Pike’s Peak</w:t>
      </w:r>
    </w:p>
    <w:p w14:paraId="1099F58E" w14:textId="77777777" w:rsidR="00D27AF7" w:rsidRDefault="008F260E" w:rsidP="005E5786">
      <w:pPr>
        <w:spacing w:after="0" w:line="276" w:lineRule="auto"/>
      </w:pPr>
      <w:r>
        <w:rPr>
          <w:rFonts w:ascii="Times New Roman" w:eastAsia="Times New Roman" w:hAnsi="Times New Roman" w:cs="Times New Roman"/>
          <w:sz w:val="20"/>
          <w:szCs w:val="20"/>
        </w:rPr>
        <w:t xml:space="preserve">[10] This group of three mountains in Nevada’s Ruby Mountains are named for a composer and are notable for the desert on their eastern side. These mountains are next to the Ladybug Peaks. </w:t>
      </w:r>
    </w:p>
    <w:p w14:paraId="7D6E0FD7"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Verdi Peak</w:t>
      </w:r>
      <w:r>
        <w:rPr>
          <w:rFonts w:ascii="Times New Roman" w:eastAsia="Times New Roman" w:hAnsi="Times New Roman" w:cs="Times New Roman"/>
          <w:sz w:val="20"/>
          <w:szCs w:val="20"/>
        </w:rPr>
        <w:t xml:space="preserve">s </w:t>
      </w:r>
    </w:p>
    <w:p w14:paraId="0262A159" w14:textId="77777777" w:rsidR="00D27AF7" w:rsidRDefault="00D27AF7" w:rsidP="005E5786">
      <w:pPr>
        <w:spacing w:after="0" w:line="276" w:lineRule="auto"/>
      </w:pPr>
    </w:p>
    <w:p w14:paraId="1CD478B9" w14:textId="77777777" w:rsidR="00D27AF7" w:rsidRDefault="008F260E" w:rsidP="005E5786">
      <w:pPr>
        <w:spacing w:after="0" w:line="276" w:lineRule="auto"/>
      </w:pPr>
      <w:r>
        <w:rPr>
          <w:rFonts w:ascii="Times New Roman" w:eastAsia="Times New Roman" w:hAnsi="Times New Roman" w:cs="Times New Roman"/>
          <w:sz w:val="20"/>
          <w:szCs w:val="20"/>
        </w:rPr>
        <w:t>11. For ten points each, name some things about the momentous 1066 Battle of Hastings.</w:t>
      </w:r>
    </w:p>
    <w:p w14:paraId="1E281D30" w14:textId="77777777" w:rsidR="00D27AF7" w:rsidRDefault="008F260E" w:rsidP="005E5786">
      <w:pPr>
        <w:spacing w:after="0" w:line="276" w:lineRule="auto"/>
      </w:pPr>
      <w:r>
        <w:rPr>
          <w:rFonts w:ascii="Times New Roman" w:eastAsia="Times New Roman" w:hAnsi="Times New Roman" w:cs="Times New Roman"/>
          <w:sz w:val="20"/>
          <w:szCs w:val="20"/>
        </w:rPr>
        <w:t>[10] The Battle of Hastings saw this king of Normandy use feint retreats to defeat the forces of Harold Godwinson.</w:t>
      </w:r>
    </w:p>
    <w:p w14:paraId="03F48BF7"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William the Conqueror</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William I</w:t>
      </w:r>
      <w:r>
        <w:rPr>
          <w:rFonts w:ascii="Times New Roman" w:eastAsia="Times New Roman" w:hAnsi="Times New Roman" w:cs="Times New Roman"/>
          <w:sz w:val="20"/>
          <w:szCs w:val="20"/>
        </w:rPr>
        <w:t>)</w:t>
      </w:r>
    </w:p>
    <w:p w14:paraId="57AA27D2" w14:textId="354C91F6" w:rsidR="00D27AF7" w:rsidRDefault="008F260E" w:rsidP="005E5786">
      <w:pPr>
        <w:spacing w:after="0" w:line="276" w:lineRule="auto"/>
      </w:pPr>
      <w:r>
        <w:rPr>
          <w:rFonts w:ascii="Times New Roman" w:eastAsia="Times New Roman" w:hAnsi="Times New Roman" w:cs="Times New Roman"/>
          <w:sz w:val="20"/>
          <w:szCs w:val="20"/>
        </w:rPr>
        <w:t xml:space="preserve">[10] William the Conqueror is depicted on this </w:t>
      </w:r>
      <w:r w:rsidR="00A973D8">
        <w:rPr>
          <w:rFonts w:ascii="Times New Roman" w:eastAsia="Times New Roman" w:hAnsi="Times New Roman" w:cs="Times New Roman"/>
          <w:sz w:val="20"/>
          <w:szCs w:val="20"/>
        </w:rPr>
        <w:t>cloth, which shows the Battle of Hastings,</w:t>
      </w:r>
      <w:r>
        <w:rPr>
          <w:rFonts w:ascii="Times New Roman" w:eastAsia="Times New Roman" w:hAnsi="Times New Roman" w:cs="Times New Roman"/>
          <w:sz w:val="20"/>
          <w:szCs w:val="20"/>
        </w:rPr>
        <w:t xml:space="preserve"> and other events that led to the Norman conquest of England. </w:t>
      </w:r>
    </w:p>
    <w:p w14:paraId="35C679C2"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Bayeux </w:t>
      </w:r>
      <w:r>
        <w:rPr>
          <w:rFonts w:ascii="Times New Roman" w:eastAsia="Times New Roman" w:hAnsi="Times New Roman" w:cs="Times New Roman"/>
          <w:sz w:val="20"/>
          <w:szCs w:val="20"/>
        </w:rPr>
        <w:t>Tapestry</w:t>
      </w:r>
    </w:p>
    <w:p w14:paraId="1A39D27B" w14:textId="77777777" w:rsidR="00D27AF7" w:rsidRDefault="008F260E" w:rsidP="005E5786">
      <w:pPr>
        <w:spacing w:after="0" w:line="276" w:lineRule="auto"/>
      </w:pPr>
      <w:r>
        <w:rPr>
          <w:rFonts w:ascii="Times New Roman" w:eastAsia="Times New Roman" w:hAnsi="Times New Roman" w:cs="Times New Roman"/>
          <w:sz w:val="20"/>
          <w:szCs w:val="20"/>
        </w:rPr>
        <w:t xml:space="preserve">[10] Harold Godwinson was supposedly killed during the battle of Hastings in this manner according to the Bayeux Tapestry. Henry of Huntington also alleged that Harold was killed in this manner as he “sunk to the ground”. </w:t>
      </w:r>
    </w:p>
    <w:p w14:paraId="374C8BB4"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Arrow</w:t>
      </w:r>
      <w:r>
        <w:rPr>
          <w:rFonts w:ascii="Times New Roman" w:eastAsia="Times New Roman" w:hAnsi="Times New Roman" w:cs="Times New Roman"/>
          <w:sz w:val="20"/>
          <w:szCs w:val="20"/>
        </w:rPr>
        <w:t xml:space="preserve"> to the </w:t>
      </w:r>
      <w:r>
        <w:rPr>
          <w:rFonts w:ascii="Times New Roman" w:eastAsia="Times New Roman" w:hAnsi="Times New Roman" w:cs="Times New Roman"/>
          <w:b/>
          <w:sz w:val="20"/>
          <w:szCs w:val="20"/>
          <w:u w:val="single"/>
        </w:rPr>
        <w:t>eye</w:t>
      </w:r>
      <w:r>
        <w:rPr>
          <w:rFonts w:ascii="Times New Roman" w:eastAsia="Times New Roman" w:hAnsi="Times New Roman" w:cs="Times New Roman"/>
          <w:sz w:val="20"/>
          <w:szCs w:val="20"/>
        </w:rPr>
        <w:t xml:space="preserve"> (accept equivalents such as “He was </w:t>
      </w:r>
      <w:r>
        <w:rPr>
          <w:rFonts w:ascii="Times New Roman" w:eastAsia="Times New Roman" w:hAnsi="Times New Roman" w:cs="Times New Roman"/>
          <w:b/>
          <w:sz w:val="20"/>
          <w:szCs w:val="20"/>
          <w:u w:val="single"/>
        </w:rPr>
        <w:t>shot in the eye</w:t>
      </w:r>
      <w:r>
        <w:rPr>
          <w:rFonts w:ascii="Times New Roman" w:eastAsia="Times New Roman" w:hAnsi="Times New Roman" w:cs="Times New Roman"/>
          <w:sz w:val="20"/>
          <w:szCs w:val="20"/>
        </w:rPr>
        <w:t xml:space="preserve">”) </w:t>
      </w:r>
    </w:p>
    <w:p w14:paraId="0E985C20" w14:textId="77777777" w:rsidR="00D27AF7" w:rsidRDefault="00D27AF7" w:rsidP="005E5786">
      <w:pPr>
        <w:spacing w:after="0" w:line="276" w:lineRule="auto"/>
      </w:pPr>
    </w:p>
    <w:p w14:paraId="1D2DDDFB" w14:textId="77777777" w:rsidR="004F663D" w:rsidRDefault="004F663D" w:rsidP="005E5786">
      <w:pPr>
        <w:spacing w:after="0" w:line="276" w:lineRule="auto"/>
        <w:rPr>
          <w:rFonts w:ascii="Times New Roman" w:eastAsia="Times New Roman" w:hAnsi="Times New Roman" w:cs="Times New Roman"/>
          <w:sz w:val="20"/>
          <w:szCs w:val="20"/>
        </w:rPr>
      </w:pPr>
    </w:p>
    <w:p w14:paraId="23725BD7" w14:textId="77777777" w:rsidR="004F663D" w:rsidRDefault="004F663D" w:rsidP="005E5786">
      <w:pPr>
        <w:spacing w:after="0" w:line="276" w:lineRule="auto"/>
        <w:rPr>
          <w:rFonts w:ascii="Times New Roman" w:eastAsia="Times New Roman" w:hAnsi="Times New Roman" w:cs="Times New Roman"/>
          <w:sz w:val="20"/>
          <w:szCs w:val="20"/>
        </w:rPr>
      </w:pPr>
    </w:p>
    <w:p w14:paraId="3755ABB9" w14:textId="77777777" w:rsidR="004F663D" w:rsidRDefault="004F663D" w:rsidP="005E5786">
      <w:pPr>
        <w:spacing w:after="0" w:line="276" w:lineRule="auto"/>
        <w:rPr>
          <w:rFonts w:ascii="Times New Roman" w:eastAsia="Times New Roman" w:hAnsi="Times New Roman" w:cs="Times New Roman"/>
          <w:sz w:val="20"/>
          <w:szCs w:val="20"/>
        </w:rPr>
      </w:pPr>
    </w:p>
    <w:p w14:paraId="1B59B496" w14:textId="77777777" w:rsidR="004F663D" w:rsidRDefault="004F663D" w:rsidP="005E5786">
      <w:pPr>
        <w:spacing w:after="0" w:line="276" w:lineRule="auto"/>
        <w:rPr>
          <w:rFonts w:ascii="Times New Roman" w:eastAsia="Times New Roman" w:hAnsi="Times New Roman" w:cs="Times New Roman"/>
          <w:sz w:val="20"/>
          <w:szCs w:val="20"/>
        </w:rPr>
      </w:pPr>
    </w:p>
    <w:p w14:paraId="2D5F2F10" w14:textId="77777777" w:rsidR="004F663D" w:rsidRDefault="004F663D" w:rsidP="005E5786">
      <w:pPr>
        <w:spacing w:after="0" w:line="276" w:lineRule="auto"/>
        <w:rPr>
          <w:rFonts w:ascii="Times New Roman" w:eastAsia="Times New Roman" w:hAnsi="Times New Roman" w:cs="Times New Roman"/>
          <w:sz w:val="20"/>
          <w:szCs w:val="20"/>
        </w:rPr>
      </w:pPr>
    </w:p>
    <w:p w14:paraId="5D82C239" w14:textId="77777777" w:rsidR="004F663D" w:rsidRDefault="004F663D" w:rsidP="005E5786">
      <w:pPr>
        <w:spacing w:after="0" w:line="276" w:lineRule="auto"/>
        <w:rPr>
          <w:rFonts w:ascii="Times New Roman" w:eastAsia="Times New Roman" w:hAnsi="Times New Roman" w:cs="Times New Roman"/>
          <w:sz w:val="20"/>
          <w:szCs w:val="20"/>
        </w:rPr>
      </w:pPr>
    </w:p>
    <w:p w14:paraId="0612E20A" w14:textId="2C052C57" w:rsidR="00D27AF7" w:rsidRDefault="008F260E" w:rsidP="005E5786">
      <w:pPr>
        <w:spacing w:after="0" w:line="276" w:lineRule="auto"/>
      </w:pPr>
      <w:r>
        <w:rPr>
          <w:rFonts w:ascii="Times New Roman" w:eastAsia="Times New Roman" w:hAnsi="Times New Roman" w:cs="Times New Roman"/>
          <w:sz w:val="20"/>
          <w:szCs w:val="20"/>
        </w:rPr>
        <w:lastRenderedPageBreak/>
        <w:t>12. Answer the following about literary birds for 10 points each:</w:t>
      </w:r>
    </w:p>
    <w:p w14:paraId="1D7645C5" w14:textId="77777777" w:rsidR="00D27AF7" w:rsidRDefault="008F260E" w:rsidP="005E5786">
      <w:pPr>
        <w:spacing w:after="0" w:line="276" w:lineRule="auto"/>
      </w:pPr>
      <w:r>
        <w:rPr>
          <w:rFonts w:ascii="Times New Roman" w:eastAsia="Times New Roman" w:hAnsi="Times New Roman" w:cs="Times New Roman"/>
          <w:sz w:val="20"/>
          <w:szCs w:val="20"/>
        </w:rPr>
        <w:t>[10] In this Anatole France novel, European explorers think great auks are noble pagans and try to Christianize them. The Lord says the birds can’t be converted, so He transforms them into humans with bird characteristics.</w:t>
      </w:r>
    </w:p>
    <w:p w14:paraId="5D5F4984"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Penguin Island</w:t>
      </w:r>
    </w:p>
    <w:p w14:paraId="2B943A93" w14:textId="77777777" w:rsidR="00D27AF7" w:rsidRDefault="008F260E" w:rsidP="005E5786">
      <w:pPr>
        <w:spacing w:after="0" w:line="276" w:lineRule="auto"/>
      </w:pPr>
      <w:r>
        <w:rPr>
          <w:rFonts w:ascii="Times New Roman" w:eastAsia="Times New Roman" w:hAnsi="Times New Roman" w:cs="Times New Roman"/>
          <w:sz w:val="20"/>
          <w:szCs w:val="20"/>
        </w:rPr>
        <w:t xml:space="preserve">[10] In this Anton Chekhov play, Treplev shoots the title bird and himself after Nina rejects him for the successful writer Trigorin. </w:t>
      </w:r>
    </w:p>
    <w:p w14:paraId="7097E946"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The Seagull</w:t>
      </w:r>
    </w:p>
    <w:p w14:paraId="0EDD1466" w14:textId="63E135DA" w:rsidR="00D27AF7" w:rsidRDefault="008F260E" w:rsidP="005E5786">
      <w:pPr>
        <w:spacing w:after="0" w:line="276" w:lineRule="auto"/>
      </w:pPr>
      <w:r>
        <w:rPr>
          <w:rFonts w:ascii="Times New Roman" w:eastAsia="Times New Roman" w:hAnsi="Times New Roman" w:cs="Times New Roman"/>
          <w:sz w:val="20"/>
          <w:szCs w:val="20"/>
        </w:rPr>
        <w:t xml:space="preserve">[10] </w:t>
      </w:r>
      <w:r>
        <w:rPr>
          <w:rFonts w:ascii="Times New Roman" w:eastAsia="Times New Roman" w:hAnsi="Times New Roman" w:cs="Times New Roman"/>
          <w:i/>
          <w:sz w:val="20"/>
          <w:szCs w:val="20"/>
        </w:rPr>
        <w:t>The Birds</w:t>
      </w:r>
      <w:r>
        <w:rPr>
          <w:rFonts w:ascii="Times New Roman" w:eastAsia="Times New Roman" w:hAnsi="Times New Roman" w:cs="Times New Roman"/>
          <w:sz w:val="20"/>
          <w:szCs w:val="20"/>
        </w:rPr>
        <w:t xml:space="preserve"> is a play by this comic Greek writer. In that play by this author, Pisthetaerus co</w:t>
      </w:r>
      <w:r w:rsidR="00B45C24">
        <w:rPr>
          <w:rFonts w:ascii="Times New Roman" w:eastAsia="Times New Roman" w:hAnsi="Times New Roman" w:cs="Times New Roman"/>
          <w:sz w:val="20"/>
          <w:szCs w:val="20"/>
        </w:rPr>
        <w:t>nvinces the birds to construct c</w:t>
      </w:r>
      <w:r>
        <w:rPr>
          <w:rFonts w:ascii="Times New Roman" w:eastAsia="Times New Roman" w:hAnsi="Times New Roman" w:cs="Times New Roman"/>
          <w:sz w:val="20"/>
          <w:szCs w:val="20"/>
        </w:rPr>
        <w:t xml:space="preserve">loud cuckoo land </w:t>
      </w:r>
      <w:r w:rsidR="00C55C35">
        <w:rPr>
          <w:rFonts w:ascii="Times New Roman" w:eastAsia="Times New Roman" w:hAnsi="Times New Roman" w:cs="Times New Roman"/>
          <w:sz w:val="20"/>
          <w:szCs w:val="20"/>
        </w:rPr>
        <w:t>to</w:t>
      </w:r>
      <w:r>
        <w:rPr>
          <w:rFonts w:ascii="Times New Roman" w:eastAsia="Times New Roman" w:hAnsi="Times New Roman" w:cs="Times New Roman"/>
          <w:sz w:val="20"/>
          <w:szCs w:val="20"/>
        </w:rPr>
        <w:t xml:space="preserve"> communicate with the gods.</w:t>
      </w:r>
    </w:p>
    <w:p w14:paraId="52644B2B" w14:textId="1A98496C" w:rsidR="00D27AF7" w:rsidRDefault="008F260E" w:rsidP="005E5786">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Aristophanes</w:t>
      </w:r>
      <w:r>
        <w:rPr>
          <w:rFonts w:ascii="Times New Roman" w:eastAsia="Times New Roman" w:hAnsi="Times New Roman" w:cs="Times New Roman"/>
          <w:sz w:val="20"/>
          <w:szCs w:val="20"/>
        </w:rPr>
        <w:t xml:space="preserve"> </w:t>
      </w:r>
    </w:p>
    <w:p w14:paraId="5F457AF7" w14:textId="77777777" w:rsidR="004F663D" w:rsidRDefault="004F663D" w:rsidP="005E5786">
      <w:pPr>
        <w:spacing w:after="0" w:line="276" w:lineRule="auto"/>
      </w:pPr>
    </w:p>
    <w:p w14:paraId="02B65C22" w14:textId="41586964" w:rsidR="00D27AF7" w:rsidRDefault="008F260E" w:rsidP="005E5786">
      <w:pPr>
        <w:spacing w:after="0" w:line="276" w:lineRule="auto"/>
      </w:pPr>
      <w:r>
        <w:rPr>
          <w:rFonts w:ascii="Times New Roman" w:eastAsia="Times New Roman" w:hAnsi="Times New Roman" w:cs="Times New Roman"/>
          <w:sz w:val="20"/>
          <w:szCs w:val="20"/>
        </w:rPr>
        <w:t>13. Many people over the years have tried to prove God’s existence. They have been unable to convince the supposed genius Richard Dawkins, so answer some questions about the proofs for 10 points each:</w:t>
      </w:r>
    </w:p>
    <w:p w14:paraId="28F93B20" w14:textId="77777777" w:rsidR="00D27AF7" w:rsidRDefault="008F260E" w:rsidP="005E5786">
      <w:pPr>
        <w:spacing w:after="0" w:line="276" w:lineRule="auto"/>
      </w:pPr>
      <w:r>
        <w:rPr>
          <w:rFonts w:ascii="Times New Roman" w:eastAsia="Times New Roman" w:hAnsi="Times New Roman" w:cs="Times New Roman"/>
          <w:sz w:val="20"/>
          <w:szCs w:val="20"/>
        </w:rPr>
        <w:t xml:space="preserve">[10] This Scholastic philosopher was later canonized by the Church and gave five proofs of God in his </w:t>
      </w:r>
      <w:r>
        <w:rPr>
          <w:rFonts w:ascii="Times New Roman" w:eastAsia="Times New Roman" w:hAnsi="Times New Roman" w:cs="Times New Roman"/>
          <w:i/>
          <w:sz w:val="20"/>
          <w:szCs w:val="20"/>
        </w:rPr>
        <w:t>Summa Theologica</w:t>
      </w:r>
      <w:r>
        <w:rPr>
          <w:rFonts w:ascii="Times New Roman" w:eastAsia="Times New Roman" w:hAnsi="Times New Roman" w:cs="Times New Roman"/>
          <w:sz w:val="20"/>
          <w:szCs w:val="20"/>
        </w:rPr>
        <w:t>.</w:t>
      </w:r>
    </w:p>
    <w:p w14:paraId="7C5E0BFF"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St. Thomas </w:t>
      </w:r>
      <w:r>
        <w:rPr>
          <w:rFonts w:ascii="Times New Roman" w:eastAsia="Times New Roman" w:hAnsi="Times New Roman" w:cs="Times New Roman"/>
          <w:b/>
          <w:sz w:val="20"/>
          <w:szCs w:val="20"/>
          <w:u w:val="single"/>
        </w:rPr>
        <w:t>Aquinas</w:t>
      </w:r>
      <w:r>
        <w:rPr>
          <w:rFonts w:ascii="Times New Roman" w:eastAsia="Times New Roman" w:hAnsi="Times New Roman" w:cs="Times New Roman"/>
          <w:sz w:val="20"/>
          <w:szCs w:val="20"/>
        </w:rPr>
        <w:t xml:space="preserve"> (accept “Tomasso </w:t>
      </w:r>
      <w:r>
        <w:rPr>
          <w:rFonts w:ascii="Times New Roman" w:eastAsia="Times New Roman" w:hAnsi="Times New Roman" w:cs="Times New Roman"/>
          <w:b/>
          <w:sz w:val="20"/>
          <w:szCs w:val="20"/>
          <w:u w:val="single"/>
        </w:rPr>
        <w:t>d’Aquino</w:t>
      </w:r>
      <w:r>
        <w:rPr>
          <w:rFonts w:ascii="Times New Roman" w:eastAsia="Times New Roman" w:hAnsi="Times New Roman" w:cs="Times New Roman"/>
          <w:sz w:val="20"/>
          <w:szCs w:val="20"/>
        </w:rPr>
        <w:t>”)</w:t>
      </w:r>
    </w:p>
    <w:p w14:paraId="3EFF3085" w14:textId="77777777" w:rsidR="00D27AF7" w:rsidRDefault="008F260E" w:rsidP="005E5786">
      <w:pPr>
        <w:spacing w:after="0" w:line="276" w:lineRule="auto"/>
      </w:pPr>
      <w:r>
        <w:rPr>
          <w:rFonts w:ascii="Times New Roman" w:eastAsia="Times New Roman" w:hAnsi="Times New Roman" w:cs="Times New Roman"/>
          <w:sz w:val="20"/>
          <w:szCs w:val="20"/>
        </w:rPr>
        <w:t xml:space="preserve">[10] An argument “from design” was given by this philosopher in his </w:t>
      </w:r>
      <w:r>
        <w:rPr>
          <w:rFonts w:ascii="Times New Roman" w:eastAsia="Times New Roman" w:hAnsi="Times New Roman" w:cs="Times New Roman"/>
          <w:i/>
          <w:sz w:val="20"/>
          <w:szCs w:val="20"/>
        </w:rPr>
        <w:t>Natural Theology or Evidences of the Existence and Attributes of the Deity</w:t>
      </w:r>
      <w:r>
        <w:rPr>
          <w:rFonts w:ascii="Times New Roman" w:eastAsia="Times New Roman" w:hAnsi="Times New Roman" w:cs="Times New Roman"/>
          <w:sz w:val="20"/>
          <w:szCs w:val="20"/>
        </w:rPr>
        <w:t>. This English philosopher is known for his “watchmaker” analogy.</w:t>
      </w:r>
    </w:p>
    <w:p w14:paraId="5EF533F5"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William </w:t>
      </w:r>
      <w:r>
        <w:rPr>
          <w:rFonts w:ascii="Times New Roman" w:eastAsia="Times New Roman" w:hAnsi="Times New Roman" w:cs="Times New Roman"/>
          <w:b/>
          <w:sz w:val="20"/>
          <w:szCs w:val="20"/>
          <w:u w:val="single"/>
        </w:rPr>
        <w:t>Paley</w:t>
      </w:r>
    </w:p>
    <w:p w14:paraId="7FD72F71" w14:textId="77777777" w:rsidR="00D27AF7" w:rsidRDefault="008F260E" w:rsidP="005E5786">
      <w:pPr>
        <w:spacing w:after="0" w:line="276" w:lineRule="auto"/>
      </w:pPr>
      <w:r>
        <w:rPr>
          <w:rFonts w:ascii="Times New Roman" w:eastAsia="Times New Roman" w:hAnsi="Times New Roman" w:cs="Times New Roman"/>
          <w:sz w:val="20"/>
          <w:szCs w:val="20"/>
        </w:rPr>
        <w:t xml:space="preserve">[10] In the posthumously published </w:t>
      </w:r>
      <w:r>
        <w:rPr>
          <w:rFonts w:ascii="Times New Roman" w:eastAsia="Times New Roman" w:hAnsi="Times New Roman" w:cs="Times New Roman"/>
          <w:i/>
          <w:sz w:val="20"/>
          <w:szCs w:val="20"/>
        </w:rPr>
        <w:t>Dialogues Concerning Natural Religion</w:t>
      </w:r>
      <w:r>
        <w:rPr>
          <w:rFonts w:ascii="Times New Roman" w:eastAsia="Times New Roman" w:hAnsi="Times New Roman" w:cs="Times New Roman"/>
          <w:sz w:val="20"/>
          <w:szCs w:val="20"/>
        </w:rPr>
        <w:t>, this philosopher criticized the ontological argument and said that “any thing may produce any thing”.</w:t>
      </w:r>
    </w:p>
    <w:p w14:paraId="7D440266"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David </w:t>
      </w:r>
      <w:r>
        <w:rPr>
          <w:rFonts w:ascii="Times New Roman" w:eastAsia="Times New Roman" w:hAnsi="Times New Roman" w:cs="Times New Roman"/>
          <w:b/>
          <w:sz w:val="20"/>
          <w:szCs w:val="20"/>
          <w:u w:val="single"/>
        </w:rPr>
        <w:t>Hume</w:t>
      </w:r>
      <w:r>
        <w:rPr>
          <w:rFonts w:ascii="Times New Roman" w:eastAsia="Times New Roman" w:hAnsi="Times New Roman" w:cs="Times New Roman"/>
          <w:sz w:val="20"/>
          <w:szCs w:val="20"/>
        </w:rPr>
        <w:t xml:space="preserve"> </w:t>
      </w:r>
    </w:p>
    <w:p w14:paraId="351D091A" w14:textId="77777777" w:rsidR="00D27AF7" w:rsidRDefault="00D27AF7" w:rsidP="005E5786">
      <w:pPr>
        <w:spacing w:after="0" w:line="276" w:lineRule="auto"/>
      </w:pPr>
    </w:p>
    <w:p w14:paraId="35F302A3" w14:textId="77777777" w:rsidR="00D27AF7" w:rsidRDefault="008F260E" w:rsidP="005E5786">
      <w:pPr>
        <w:spacing w:after="0" w:line="276" w:lineRule="auto"/>
      </w:pPr>
      <w:r>
        <w:rPr>
          <w:rFonts w:ascii="Times New Roman" w:eastAsia="Times New Roman" w:hAnsi="Times New Roman" w:cs="Times New Roman"/>
          <w:sz w:val="20"/>
          <w:szCs w:val="20"/>
        </w:rPr>
        <w:t>14. Answer the following about an Earth goddess who caused trouble when she was moody for 10 points each:</w:t>
      </w:r>
    </w:p>
    <w:p w14:paraId="46B8F909" w14:textId="77777777" w:rsidR="00D27AF7" w:rsidRDefault="008F260E" w:rsidP="005E5786">
      <w:pPr>
        <w:spacing w:after="0" w:line="276" w:lineRule="auto"/>
      </w:pPr>
      <w:r>
        <w:rPr>
          <w:rFonts w:ascii="Times New Roman" w:eastAsia="Times New Roman" w:hAnsi="Times New Roman" w:cs="Times New Roman"/>
          <w:sz w:val="20"/>
          <w:szCs w:val="20"/>
        </w:rPr>
        <w:t>[10] This Greek God of agriculture and mother of Persephone has a Roman counterpart who lends her name to “cereal”.</w:t>
      </w:r>
    </w:p>
    <w:p w14:paraId="4136B599"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Demeter</w:t>
      </w:r>
      <w:r>
        <w:rPr>
          <w:rFonts w:ascii="Times New Roman" w:eastAsia="Times New Roman" w:hAnsi="Times New Roman" w:cs="Times New Roman"/>
          <w:sz w:val="20"/>
          <w:szCs w:val="20"/>
        </w:rPr>
        <w:t xml:space="preserve"> (prompt on “Ceres”)</w:t>
      </w:r>
    </w:p>
    <w:p w14:paraId="6AE17490" w14:textId="14244E49" w:rsidR="00D27AF7" w:rsidRDefault="008F260E" w:rsidP="005E5786">
      <w:pPr>
        <w:spacing w:after="0" w:line="276" w:lineRule="auto"/>
      </w:pPr>
      <w:r>
        <w:rPr>
          <w:rFonts w:ascii="Times New Roman" w:eastAsia="Times New Roman" w:hAnsi="Times New Roman" w:cs="Times New Roman"/>
          <w:sz w:val="20"/>
          <w:szCs w:val="20"/>
        </w:rPr>
        <w:t xml:space="preserve">[10] Demeter had two children with this Greek God including an immortal talking horse. In another myth, this God created the horse </w:t>
      </w:r>
      <w:r w:rsidR="00C55C35">
        <w:rPr>
          <w:rFonts w:ascii="Times New Roman" w:eastAsia="Times New Roman" w:hAnsi="Times New Roman" w:cs="Times New Roman"/>
          <w:sz w:val="20"/>
          <w:szCs w:val="20"/>
        </w:rPr>
        <w:t>to</w:t>
      </w:r>
      <w:r>
        <w:rPr>
          <w:rFonts w:ascii="Times New Roman" w:eastAsia="Times New Roman" w:hAnsi="Times New Roman" w:cs="Times New Roman"/>
          <w:sz w:val="20"/>
          <w:szCs w:val="20"/>
        </w:rPr>
        <w:t xml:space="preserve"> sleep with Demeter.</w:t>
      </w:r>
    </w:p>
    <w:p w14:paraId="6641AB2D"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Poseidon</w:t>
      </w:r>
    </w:p>
    <w:p w14:paraId="0050C8B9" w14:textId="77777777" w:rsidR="00D27AF7" w:rsidRDefault="008F260E" w:rsidP="005E5786">
      <w:pPr>
        <w:spacing w:after="0" w:line="276" w:lineRule="auto"/>
      </w:pPr>
      <w:r>
        <w:rPr>
          <w:rFonts w:ascii="Times New Roman" w:eastAsia="Times New Roman" w:hAnsi="Times New Roman" w:cs="Times New Roman"/>
          <w:sz w:val="20"/>
          <w:szCs w:val="20"/>
        </w:rPr>
        <w:t>[10] Demeter placed the personification of famine inside of the stomach of Erysichthon as punishment for this man chopping down trees in Demeter’s sacred garden. This name also belongs to several horses in Greek mythology.</w:t>
      </w:r>
    </w:p>
    <w:p w14:paraId="36311FD9"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Aethon</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Aithon</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Ethon</w:t>
      </w:r>
      <w:r>
        <w:rPr>
          <w:rFonts w:ascii="Times New Roman" w:eastAsia="Times New Roman" w:hAnsi="Times New Roman" w:cs="Times New Roman"/>
          <w:sz w:val="20"/>
          <w:szCs w:val="20"/>
        </w:rPr>
        <w:t xml:space="preserve">) </w:t>
      </w:r>
    </w:p>
    <w:p w14:paraId="159F9BFB" w14:textId="77777777" w:rsidR="00D27AF7" w:rsidRDefault="00D27AF7" w:rsidP="005E5786">
      <w:pPr>
        <w:spacing w:after="0" w:line="276" w:lineRule="auto"/>
      </w:pPr>
    </w:p>
    <w:p w14:paraId="272FAD60" w14:textId="7AB8A5F2" w:rsidR="00D27AF7" w:rsidRDefault="00C55C35" w:rsidP="005E5786">
      <w:pPr>
        <w:spacing w:after="0" w:line="276" w:lineRule="auto"/>
      </w:pPr>
      <w:r>
        <w:rPr>
          <w:rFonts w:ascii="Times New Roman" w:eastAsia="Times New Roman" w:hAnsi="Times New Roman" w:cs="Times New Roman"/>
          <w:sz w:val="20"/>
          <w:szCs w:val="20"/>
        </w:rPr>
        <w:t>15. For 10</w:t>
      </w:r>
      <w:r w:rsidR="008F260E">
        <w:rPr>
          <w:rFonts w:ascii="Times New Roman" w:eastAsia="Times New Roman" w:hAnsi="Times New Roman" w:cs="Times New Roman"/>
          <w:sz w:val="20"/>
          <w:szCs w:val="20"/>
        </w:rPr>
        <w:t xml:space="preserve"> points each, answer questions about </w:t>
      </w:r>
      <w:r>
        <w:rPr>
          <w:rFonts w:ascii="Times New Roman" w:eastAsia="Times New Roman" w:hAnsi="Times New Roman" w:cs="Times New Roman"/>
          <w:sz w:val="20"/>
          <w:szCs w:val="20"/>
        </w:rPr>
        <w:t>pre-Columbian Mesoamerican cultures</w:t>
      </w:r>
      <w:r w:rsidR="008F260E">
        <w:rPr>
          <w:rFonts w:ascii="Times New Roman" w:eastAsia="Times New Roman" w:hAnsi="Times New Roman" w:cs="Times New Roman"/>
          <w:sz w:val="20"/>
          <w:szCs w:val="20"/>
        </w:rPr>
        <w:t>.</w:t>
      </w:r>
    </w:p>
    <w:p w14:paraId="6B1AF066" w14:textId="77777777" w:rsidR="00D27AF7" w:rsidRDefault="008F260E" w:rsidP="005E5786">
      <w:pPr>
        <w:spacing w:after="0" w:line="276" w:lineRule="auto"/>
      </w:pPr>
      <w:r>
        <w:rPr>
          <w:rFonts w:ascii="Times New Roman" w:eastAsia="Times New Roman" w:hAnsi="Times New Roman" w:cs="Times New Roman"/>
          <w:sz w:val="20"/>
          <w:szCs w:val="20"/>
        </w:rPr>
        <w:t>[10] These people were responsible for monuments like the pyramids at Chichen Itza and their remarkably accurate calendar that famously “predicted” the end of the world on December 21, 2012.</w:t>
      </w:r>
    </w:p>
    <w:p w14:paraId="03855F90"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Maya</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Mayans</w:t>
      </w:r>
      <w:r>
        <w:rPr>
          <w:rFonts w:ascii="Times New Roman" w:eastAsia="Times New Roman" w:hAnsi="Times New Roman" w:cs="Times New Roman"/>
          <w:sz w:val="20"/>
          <w:szCs w:val="20"/>
        </w:rPr>
        <w:t>)</w:t>
      </w:r>
    </w:p>
    <w:p w14:paraId="2EAFB702" w14:textId="77777777" w:rsidR="00D27AF7" w:rsidRDefault="008F260E" w:rsidP="005E5786">
      <w:pPr>
        <w:spacing w:after="0" w:line="276" w:lineRule="auto"/>
      </w:pPr>
      <w:r>
        <w:rPr>
          <w:rFonts w:ascii="Times New Roman" w:eastAsia="Times New Roman" w:hAnsi="Times New Roman" w:cs="Times New Roman"/>
          <w:sz w:val="20"/>
          <w:szCs w:val="20"/>
        </w:rPr>
        <w:t>[10] This early, major Mesoamerican civilization inhabited areas in the modern states of Veracruz and Tabasco. They are also famous for their colossal stone carvings of heads.</w:t>
      </w:r>
    </w:p>
    <w:p w14:paraId="260C9B33"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Olmec</w:t>
      </w:r>
    </w:p>
    <w:p w14:paraId="4CAAB457" w14:textId="473D4459" w:rsidR="00D27AF7" w:rsidRDefault="008F260E" w:rsidP="005E5786">
      <w:pPr>
        <w:spacing w:after="0" w:line="276" w:lineRule="auto"/>
      </w:pPr>
      <w:r>
        <w:rPr>
          <w:rFonts w:ascii="Times New Roman" w:eastAsia="Times New Roman" w:hAnsi="Times New Roman" w:cs="Times New Roman"/>
          <w:sz w:val="20"/>
          <w:szCs w:val="20"/>
        </w:rPr>
        <w:t xml:space="preserve">[10] The Zapotec civilization was centered in the city of Monte Alban, which </w:t>
      </w:r>
      <w:r w:rsidR="00C55C35">
        <w:rPr>
          <w:rFonts w:ascii="Times New Roman" w:eastAsia="Times New Roman" w:hAnsi="Times New Roman" w:cs="Times New Roman"/>
          <w:sz w:val="20"/>
          <w:szCs w:val="20"/>
        </w:rPr>
        <w:t>was in</w:t>
      </w:r>
      <w:r>
        <w:rPr>
          <w:rFonts w:ascii="Times New Roman" w:eastAsia="Times New Roman" w:hAnsi="Times New Roman" w:cs="Times New Roman"/>
          <w:sz w:val="20"/>
          <w:szCs w:val="20"/>
        </w:rPr>
        <w:t xml:space="preserve"> this Mexican valley. This valley also names the modern Mexican state that encompasses the area of the ancient Zapotec.</w:t>
      </w:r>
    </w:p>
    <w:p w14:paraId="4BD54C04"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Oaxaca</w:t>
      </w:r>
      <w:r>
        <w:rPr>
          <w:rFonts w:ascii="Times New Roman" w:eastAsia="Times New Roman" w:hAnsi="Times New Roman" w:cs="Times New Roman"/>
          <w:sz w:val="20"/>
          <w:szCs w:val="20"/>
        </w:rPr>
        <w:t xml:space="preserve"> [pr. “Wuh-hack-uh”] </w:t>
      </w:r>
    </w:p>
    <w:p w14:paraId="50D20A32" w14:textId="77777777" w:rsidR="00D27AF7" w:rsidRDefault="00D27AF7" w:rsidP="005E5786">
      <w:pPr>
        <w:spacing w:after="0" w:line="276" w:lineRule="auto"/>
      </w:pPr>
    </w:p>
    <w:p w14:paraId="2D3F2AF5" w14:textId="77777777" w:rsidR="0041631C" w:rsidRDefault="0041631C" w:rsidP="005E5786">
      <w:pPr>
        <w:spacing w:after="0" w:line="276" w:lineRule="auto"/>
        <w:rPr>
          <w:rFonts w:ascii="Times New Roman" w:eastAsia="Times New Roman" w:hAnsi="Times New Roman" w:cs="Times New Roman"/>
          <w:sz w:val="20"/>
          <w:szCs w:val="20"/>
        </w:rPr>
      </w:pPr>
    </w:p>
    <w:p w14:paraId="3487478C" w14:textId="77777777" w:rsidR="0041631C" w:rsidRDefault="0041631C" w:rsidP="005E5786">
      <w:pPr>
        <w:spacing w:after="0" w:line="276" w:lineRule="auto"/>
        <w:rPr>
          <w:rFonts w:ascii="Times New Roman" w:eastAsia="Times New Roman" w:hAnsi="Times New Roman" w:cs="Times New Roman"/>
          <w:sz w:val="20"/>
          <w:szCs w:val="20"/>
        </w:rPr>
      </w:pPr>
    </w:p>
    <w:p w14:paraId="6856768D" w14:textId="77777777" w:rsidR="0041631C" w:rsidRDefault="0041631C" w:rsidP="005E5786">
      <w:pPr>
        <w:spacing w:after="0" w:line="276" w:lineRule="auto"/>
        <w:rPr>
          <w:rFonts w:ascii="Times New Roman" w:eastAsia="Times New Roman" w:hAnsi="Times New Roman" w:cs="Times New Roman"/>
          <w:sz w:val="20"/>
          <w:szCs w:val="20"/>
        </w:rPr>
      </w:pPr>
    </w:p>
    <w:p w14:paraId="24DE0AB7" w14:textId="38EC9D2C" w:rsidR="00D27AF7" w:rsidRDefault="008F260E" w:rsidP="005E5786">
      <w:pPr>
        <w:spacing w:after="0" w:line="276" w:lineRule="auto"/>
      </w:pPr>
      <w:r>
        <w:rPr>
          <w:rFonts w:ascii="Times New Roman" w:eastAsia="Times New Roman" w:hAnsi="Times New Roman" w:cs="Times New Roman"/>
          <w:sz w:val="20"/>
          <w:szCs w:val="20"/>
        </w:rPr>
        <w:lastRenderedPageBreak/>
        <w:t>16. This phylum may have as many as 200,</w:t>
      </w:r>
      <w:r w:rsidR="00C55C35">
        <w:rPr>
          <w:rFonts w:ascii="Times New Roman" w:eastAsia="Times New Roman" w:hAnsi="Times New Roman" w:cs="Times New Roman"/>
          <w:sz w:val="20"/>
          <w:szCs w:val="20"/>
        </w:rPr>
        <w:t>000 living species including</w:t>
      </w:r>
      <w:r>
        <w:rPr>
          <w:rFonts w:ascii="Times New Roman" w:eastAsia="Times New Roman" w:hAnsi="Times New Roman" w:cs="Times New Roman"/>
          <w:sz w:val="20"/>
          <w:szCs w:val="20"/>
        </w:rPr>
        <w:t xml:space="preserve"> quizbowl favorite The California Trivia. For 10 points each:</w:t>
      </w:r>
    </w:p>
    <w:p w14:paraId="754DCD31" w14:textId="592D4625" w:rsidR="00D27AF7" w:rsidRDefault="008F260E" w:rsidP="005E5786">
      <w:pPr>
        <w:spacing w:after="0" w:line="276" w:lineRule="auto"/>
      </w:pPr>
      <w:r>
        <w:rPr>
          <w:rFonts w:ascii="Times New Roman" w:eastAsia="Times New Roman" w:hAnsi="Times New Roman" w:cs="Times New Roman"/>
          <w:sz w:val="20"/>
          <w:szCs w:val="20"/>
        </w:rPr>
        <w:t>[10] Identify this inverte</w:t>
      </w:r>
      <w:r w:rsidR="00C55C35">
        <w:rPr>
          <w:rFonts w:ascii="Times New Roman" w:eastAsia="Times New Roman" w:hAnsi="Times New Roman" w:cs="Times New Roman"/>
          <w:sz w:val="20"/>
          <w:szCs w:val="20"/>
        </w:rPr>
        <w:t>brate phylum that includes oft</w:t>
      </w:r>
      <w:r>
        <w:rPr>
          <w:rFonts w:ascii="Times New Roman" w:eastAsia="Times New Roman" w:hAnsi="Times New Roman" w:cs="Times New Roman"/>
          <w:sz w:val="20"/>
          <w:szCs w:val="20"/>
        </w:rPr>
        <w:t xml:space="preserve">-shelled organisms including gastropods like snails, and bivalves. </w:t>
      </w:r>
    </w:p>
    <w:p w14:paraId="44C5D247"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Mollusca</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Mollusks</w:t>
      </w:r>
      <w:r>
        <w:rPr>
          <w:rFonts w:ascii="Times New Roman" w:eastAsia="Times New Roman" w:hAnsi="Times New Roman" w:cs="Times New Roman"/>
          <w:sz w:val="20"/>
          <w:szCs w:val="20"/>
        </w:rPr>
        <w:t>)</w:t>
      </w:r>
    </w:p>
    <w:p w14:paraId="7420C2D5" w14:textId="77777777" w:rsidR="00D27AF7" w:rsidRDefault="008F260E" w:rsidP="005E5786">
      <w:pPr>
        <w:spacing w:after="0" w:line="276" w:lineRule="auto"/>
      </w:pPr>
      <w:r>
        <w:rPr>
          <w:rFonts w:ascii="Times New Roman" w:eastAsia="Times New Roman" w:hAnsi="Times New Roman" w:cs="Times New Roman"/>
          <w:sz w:val="20"/>
          <w:szCs w:val="20"/>
        </w:rPr>
        <w:t xml:space="preserve">[10] Bivalves contain this pointed body part that helps with locomotion. All mollusks have this body part except for the gastropods. </w:t>
      </w:r>
    </w:p>
    <w:p w14:paraId="27DF6BCD"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Foot</w:t>
      </w:r>
    </w:p>
    <w:p w14:paraId="41376C38" w14:textId="56F2C358" w:rsidR="00D27AF7" w:rsidRDefault="008F260E" w:rsidP="005E5786">
      <w:pPr>
        <w:spacing w:after="0" w:line="276" w:lineRule="auto"/>
      </w:pPr>
      <w:r>
        <w:rPr>
          <w:rFonts w:ascii="Times New Roman" w:eastAsia="Times New Roman" w:hAnsi="Times New Roman" w:cs="Times New Roman"/>
          <w:sz w:val="20"/>
          <w:szCs w:val="20"/>
        </w:rPr>
        <w:t xml:space="preserve">[10] This class of large Mollusks </w:t>
      </w:r>
      <w:r w:rsidR="00C55C35">
        <w:rPr>
          <w:rFonts w:ascii="Times New Roman" w:eastAsia="Times New Roman" w:hAnsi="Times New Roman" w:cs="Times New Roman"/>
          <w:sz w:val="20"/>
          <w:szCs w:val="20"/>
        </w:rPr>
        <w:t>dates to</w:t>
      </w:r>
      <w:r>
        <w:rPr>
          <w:rFonts w:ascii="Times New Roman" w:eastAsia="Times New Roman" w:hAnsi="Times New Roman" w:cs="Times New Roman"/>
          <w:sz w:val="20"/>
          <w:szCs w:val="20"/>
        </w:rPr>
        <w:t xml:space="preserve"> the Ordovician period and includes the remarkably intelligent octopus and cuttlefish. </w:t>
      </w:r>
    </w:p>
    <w:p w14:paraId="063F6488" w14:textId="77777777" w:rsidR="00D27AF7" w:rsidRDefault="008F260E" w:rsidP="005E5786">
      <w:pPr>
        <w:spacing w:after="0" w:line="276" w:lineRule="auto"/>
      </w:pPr>
      <w:r>
        <w:rPr>
          <w:rFonts w:ascii="Times New Roman" w:eastAsia="Times New Roman" w:hAnsi="Times New Roman" w:cs="Times New Roman"/>
          <w:sz w:val="20"/>
          <w:szCs w:val="20"/>
        </w:rPr>
        <w:t>ANSWER:</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Cephalopoda</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Cephalopods</w:t>
      </w:r>
      <w:r>
        <w:rPr>
          <w:rFonts w:ascii="Times New Roman" w:eastAsia="Times New Roman" w:hAnsi="Times New Roman" w:cs="Times New Roman"/>
          <w:sz w:val="20"/>
          <w:szCs w:val="20"/>
        </w:rPr>
        <w:t xml:space="preserve">) </w:t>
      </w:r>
    </w:p>
    <w:p w14:paraId="57EED27E" w14:textId="4E6F9717" w:rsidR="00724C9B" w:rsidRDefault="00724C9B" w:rsidP="005E5786">
      <w:pPr>
        <w:spacing w:after="0" w:line="276" w:lineRule="auto"/>
        <w:rPr>
          <w:rFonts w:ascii="Times New Roman" w:eastAsia="Times New Roman" w:hAnsi="Times New Roman" w:cs="Times New Roman"/>
          <w:sz w:val="20"/>
          <w:szCs w:val="20"/>
        </w:rPr>
      </w:pPr>
    </w:p>
    <w:p w14:paraId="3173A460" w14:textId="18538A56" w:rsidR="00D27AF7" w:rsidRDefault="008F260E" w:rsidP="005E5786">
      <w:pPr>
        <w:spacing w:after="0" w:line="276" w:lineRule="auto"/>
      </w:pPr>
      <w:r>
        <w:rPr>
          <w:rFonts w:ascii="Times New Roman" w:eastAsia="Times New Roman" w:hAnsi="Times New Roman" w:cs="Times New Roman"/>
          <w:sz w:val="20"/>
          <w:szCs w:val="20"/>
        </w:rPr>
        <w:t>17. In the novel in which he appears, the protagonist floats on this character’s coffin. For 10 points each:</w:t>
      </w:r>
    </w:p>
    <w:p w14:paraId="3C75CBEB" w14:textId="77777777" w:rsidR="00D27AF7" w:rsidRDefault="008F260E" w:rsidP="005E5786">
      <w:pPr>
        <w:spacing w:after="0" w:line="276" w:lineRule="auto"/>
      </w:pPr>
      <w:r>
        <w:rPr>
          <w:rFonts w:ascii="Times New Roman" w:eastAsia="Times New Roman" w:hAnsi="Times New Roman" w:cs="Times New Roman"/>
          <w:sz w:val="20"/>
          <w:szCs w:val="20"/>
        </w:rPr>
        <w:t xml:space="preserve">[10] Identify this former cannibal who was the son of a South Sea king. This character becomes a harpooner under Starbuck. </w:t>
      </w:r>
    </w:p>
    <w:p w14:paraId="0E1CD66F"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Queequeg</w:t>
      </w:r>
    </w:p>
    <w:p w14:paraId="035B0E8F" w14:textId="77777777" w:rsidR="00D27AF7" w:rsidRDefault="008F260E" w:rsidP="005E5786">
      <w:pPr>
        <w:spacing w:after="0" w:line="276" w:lineRule="auto"/>
      </w:pPr>
      <w:r>
        <w:rPr>
          <w:rFonts w:ascii="Times New Roman" w:eastAsia="Times New Roman" w:hAnsi="Times New Roman" w:cs="Times New Roman"/>
          <w:sz w:val="20"/>
          <w:szCs w:val="20"/>
        </w:rPr>
        <w:t>[10] Queequeg appears in this Herman Melville novel about a large whale.</w:t>
      </w:r>
    </w:p>
    <w:p w14:paraId="574A3A32"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Moby Dick</w:t>
      </w:r>
      <w:r>
        <w:rPr>
          <w:rFonts w:ascii="Times New Roman" w:eastAsia="Times New Roman" w:hAnsi="Times New Roman" w:cs="Times New Roman"/>
          <w:i/>
          <w:sz w:val="20"/>
          <w:szCs w:val="20"/>
        </w:rPr>
        <w:t>; or the Whale</w:t>
      </w:r>
    </w:p>
    <w:p w14:paraId="55A77D7C" w14:textId="2CCEF197" w:rsidR="00D27AF7" w:rsidRDefault="008F260E" w:rsidP="005E5786">
      <w:pPr>
        <w:spacing w:after="0" w:line="276" w:lineRule="auto"/>
      </w:pPr>
      <w:r>
        <w:rPr>
          <w:rFonts w:ascii="Times New Roman" w:eastAsia="Times New Roman" w:hAnsi="Times New Roman" w:cs="Times New Roman"/>
          <w:sz w:val="20"/>
          <w:szCs w:val="20"/>
        </w:rPr>
        <w:t>[10] In Herman Melville’s “Bartleby the Scrivener”, the title character says this phrase</w:t>
      </w:r>
      <w:r w:rsidR="0047501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which annoys other characters such as Turkey and Nippers. This phrase is uttered several times throughout the story including when Bartleby is asked to examine some copies.</w:t>
      </w:r>
    </w:p>
    <w:p w14:paraId="1585D86A"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“I’d would </w:t>
      </w:r>
      <w:r>
        <w:rPr>
          <w:rFonts w:ascii="Times New Roman" w:eastAsia="Times New Roman" w:hAnsi="Times New Roman" w:cs="Times New Roman"/>
          <w:b/>
          <w:sz w:val="20"/>
          <w:szCs w:val="20"/>
          <w:u w:val="single"/>
        </w:rPr>
        <w:t>prefer not to</w:t>
      </w:r>
      <w:r>
        <w:rPr>
          <w:rFonts w:ascii="Times New Roman" w:eastAsia="Times New Roman" w:hAnsi="Times New Roman" w:cs="Times New Roman"/>
          <w:sz w:val="20"/>
          <w:szCs w:val="20"/>
        </w:rPr>
        <w:t xml:space="preserve">” (exact wording required) </w:t>
      </w:r>
    </w:p>
    <w:p w14:paraId="4ACC103B" w14:textId="77777777" w:rsidR="00D27AF7" w:rsidRDefault="00D27AF7" w:rsidP="005E5786">
      <w:pPr>
        <w:spacing w:after="0" w:line="276" w:lineRule="auto"/>
      </w:pPr>
    </w:p>
    <w:p w14:paraId="11978A58" w14:textId="77777777" w:rsidR="00D27AF7" w:rsidRDefault="008F260E" w:rsidP="005E5786">
      <w:pPr>
        <w:spacing w:after="0" w:line="276" w:lineRule="auto"/>
      </w:pPr>
      <w:r>
        <w:rPr>
          <w:rFonts w:ascii="Times New Roman" w:eastAsia="Times New Roman" w:hAnsi="Times New Roman" w:cs="Times New Roman"/>
          <w:sz w:val="20"/>
          <w:szCs w:val="20"/>
        </w:rPr>
        <w:t>18. The Japanese subtype of this artistic medium is known as Ukiyo-e. For 10 points each:</w:t>
      </w:r>
    </w:p>
    <w:p w14:paraId="7DA2FC73" w14:textId="39C9ED6E" w:rsidR="00D27AF7" w:rsidRDefault="008F260E" w:rsidP="005E5786">
      <w:pPr>
        <w:spacing w:after="0" w:line="276" w:lineRule="auto"/>
      </w:pPr>
      <w:r>
        <w:rPr>
          <w:rFonts w:ascii="Times New Roman" w:eastAsia="Times New Roman" w:hAnsi="Times New Roman" w:cs="Times New Roman"/>
          <w:sz w:val="20"/>
          <w:szCs w:val="20"/>
        </w:rPr>
        <w:t>[1</w:t>
      </w:r>
      <w:r w:rsidR="00601867">
        <w:rPr>
          <w:rFonts w:ascii="Times New Roman" w:eastAsia="Times New Roman" w:hAnsi="Times New Roman" w:cs="Times New Roman"/>
          <w:sz w:val="20"/>
          <w:szCs w:val="20"/>
        </w:rPr>
        <w:t>0] Name this East Asian art technique</w:t>
      </w:r>
      <w:r>
        <w:rPr>
          <w:rFonts w:ascii="Times New Roman" w:eastAsia="Times New Roman" w:hAnsi="Times New Roman" w:cs="Times New Roman"/>
          <w:sz w:val="20"/>
          <w:szCs w:val="20"/>
        </w:rPr>
        <w:t xml:space="preserve"> where ground pigments were used as ink and shading was known as bokashi.</w:t>
      </w:r>
    </w:p>
    <w:p w14:paraId="70BBC79A"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Woodblock</w:t>
      </w:r>
      <w:r>
        <w:rPr>
          <w:rFonts w:ascii="Times New Roman" w:eastAsia="Times New Roman" w:hAnsi="Times New Roman" w:cs="Times New Roman"/>
          <w:sz w:val="20"/>
          <w:szCs w:val="20"/>
        </w:rPr>
        <w:t>s (prompt on “Woodprints” or “Woodcuts”)</w:t>
      </w:r>
    </w:p>
    <w:p w14:paraId="6EE55AA6" w14:textId="77777777" w:rsidR="00D27AF7" w:rsidRDefault="008F260E" w:rsidP="005E5786">
      <w:pPr>
        <w:spacing w:after="0" w:line="276" w:lineRule="auto"/>
      </w:pPr>
      <w:r>
        <w:rPr>
          <w:rFonts w:ascii="Times New Roman" w:eastAsia="Times New Roman" w:hAnsi="Times New Roman" w:cs="Times New Roman"/>
          <w:sz w:val="20"/>
          <w:szCs w:val="20"/>
        </w:rPr>
        <w:t xml:space="preserve">[10] Arguably the most famous woodblock artist was this Japanese artist who painted a series of landscape prints known as </w:t>
      </w:r>
      <w:r>
        <w:rPr>
          <w:rFonts w:ascii="Times New Roman" w:eastAsia="Times New Roman" w:hAnsi="Times New Roman" w:cs="Times New Roman"/>
          <w:i/>
          <w:sz w:val="20"/>
          <w:szCs w:val="20"/>
        </w:rPr>
        <w:t>Thirty-six Views of Mount Fuji</w:t>
      </w:r>
      <w:r>
        <w:rPr>
          <w:rFonts w:ascii="Times New Roman" w:eastAsia="Times New Roman" w:hAnsi="Times New Roman" w:cs="Times New Roman"/>
          <w:sz w:val="20"/>
          <w:szCs w:val="20"/>
        </w:rPr>
        <w:t>.</w:t>
      </w:r>
    </w:p>
    <w:p w14:paraId="6FD38E4F"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Katsushika </w:t>
      </w:r>
      <w:r>
        <w:rPr>
          <w:rFonts w:ascii="Times New Roman" w:eastAsia="Times New Roman" w:hAnsi="Times New Roman" w:cs="Times New Roman"/>
          <w:b/>
          <w:sz w:val="20"/>
          <w:szCs w:val="20"/>
          <w:u w:val="single"/>
        </w:rPr>
        <w:t>Hokusai</w:t>
      </w:r>
    </w:p>
    <w:p w14:paraId="22075E38" w14:textId="77777777" w:rsidR="00D27AF7" w:rsidRDefault="008F260E" w:rsidP="005E5786">
      <w:pPr>
        <w:spacing w:after="0" w:line="276" w:lineRule="auto"/>
      </w:pPr>
      <w:r>
        <w:rPr>
          <w:rFonts w:ascii="Times New Roman" w:eastAsia="Times New Roman" w:hAnsi="Times New Roman" w:cs="Times New Roman"/>
          <w:sz w:val="20"/>
          <w:szCs w:val="20"/>
        </w:rPr>
        <w:t>[10] The first and most notable of the Thirty-six prints was this one that shows a white-capped oceanic phenomenon engulfing several boats.</w:t>
      </w:r>
    </w:p>
    <w:p w14:paraId="0FB64504" w14:textId="53F41E72" w:rsidR="00D27AF7" w:rsidRDefault="008F260E" w:rsidP="005E5786">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i/>
          <w:sz w:val="20"/>
          <w:szCs w:val="20"/>
        </w:rPr>
        <w:t xml:space="preserve">The </w:t>
      </w:r>
      <w:r>
        <w:rPr>
          <w:rFonts w:ascii="Times New Roman" w:eastAsia="Times New Roman" w:hAnsi="Times New Roman" w:cs="Times New Roman"/>
          <w:b/>
          <w:i/>
          <w:sz w:val="20"/>
          <w:szCs w:val="20"/>
          <w:u w:val="single"/>
        </w:rPr>
        <w:t>Great Wave o</w:t>
      </w:r>
      <w:r w:rsidR="00B60F21">
        <w:rPr>
          <w:rFonts w:ascii="Times New Roman" w:eastAsia="Times New Roman" w:hAnsi="Times New Roman" w:cs="Times New Roman"/>
          <w:b/>
          <w:i/>
          <w:sz w:val="20"/>
          <w:szCs w:val="20"/>
          <w:u w:val="single"/>
        </w:rPr>
        <w:t>f</w:t>
      </w:r>
      <w:r>
        <w:rPr>
          <w:rFonts w:ascii="Times New Roman" w:eastAsia="Times New Roman" w:hAnsi="Times New Roman" w:cs="Times New Roman"/>
          <w:b/>
          <w:i/>
          <w:sz w:val="20"/>
          <w:szCs w:val="20"/>
          <w:u w:val="single"/>
        </w:rPr>
        <w:t>f Kanagawa</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(or </w:t>
      </w:r>
      <w:r>
        <w:rPr>
          <w:rFonts w:ascii="Times New Roman" w:eastAsia="Times New Roman" w:hAnsi="Times New Roman" w:cs="Times New Roman"/>
          <w:b/>
          <w:i/>
          <w:sz w:val="20"/>
          <w:szCs w:val="20"/>
          <w:u w:val="single"/>
        </w:rPr>
        <w:t>Kanagawa-oki nami ura</w:t>
      </w:r>
      <w:r>
        <w:rPr>
          <w:rFonts w:ascii="Times New Roman" w:eastAsia="Times New Roman" w:hAnsi="Times New Roman" w:cs="Times New Roman"/>
          <w:sz w:val="20"/>
          <w:szCs w:val="20"/>
        </w:rPr>
        <w:t xml:space="preserve">) </w:t>
      </w:r>
    </w:p>
    <w:p w14:paraId="5E82668B" w14:textId="77777777" w:rsidR="00D27AF7" w:rsidRDefault="00D27AF7" w:rsidP="005E5786">
      <w:pPr>
        <w:spacing w:after="0" w:line="276" w:lineRule="auto"/>
      </w:pPr>
    </w:p>
    <w:p w14:paraId="4BA4D643" w14:textId="77777777" w:rsidR="00D27AF7" w:rsidRDefault="008F260E" w:rsidP="005E5786">
      <w:pPr>
        <w:spacing w:after="0" w:line="276" w:lineRule="auto"/>
      </w:pPr>
      <w:r>
        <w:rPr>
          <w:rFonts w:ascii="Times New Roman" w:eastAsia="Times New Roman" w:hAnsi="Times New Roman" w:cs="Times New Roman"/>
          <w:sz w:val="20"/>
          <w:szCs w:val="20"/>
        </w:rPr>
        <w:t>19. This quantity can be found by finding the cross product of r and p. For 10 points:</w:t>
      </w:r>
    </w:p>
    <w:p w14:paraId="0DBC942C" w14:textId="77777777" w:rsidR="00D27AF7" w:rsidRDefault="008F260E" w:rsidP="005E5786">
      <w:pPr>
        <w:spacing w:after="0" w:line="276" w:lineRule="auto"/>
      </w:pPr>
      <w:r>
        <w:rPr>
          <w:rFonts w:ascii="Times New Roman" w:eastAsia="Times New Roman" w:hAnsi="Times New Roman" w:cs="Times New Roman"/>
          <w:sz w:val="20"/>
          <w:szCs w:val="20"/>
        </w:rPr>
        <w:t>[10] Name this vector quantity symbolized L whose magnitude can be found by using the formula m times r times v times sine of theta.</w:t>
      </w:r>
    </w:p>
    <w:p w14:paraId="168D0892"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Angular Momentum</w:t>
      </w:r>
      <w:r>
        <w:rPr>
          <w:rFonts w:ascii="Times New Roman" w:eastAsia="Times New Roman" w:hAnsi="Times New Roman" w:cs="Times New Roman"/>
          <w:sz w:val="20"/>
          <w:szCs w:val="20"/>
        </w:rPr>
        <w:t xml:space="preserve"> (prompt on “momentum”, do NOT accept or prompt on “linear momentum”)</w:t>
      </w:r>
    </w:p>
    <w:p w14:paraId="3B8E7F70" w14:textId="2901754D" w:rsidR="00D27AF7" w:rsidRDefault="008F260E" w:rsidP="005E5786">
      <w:pPr>
        <w:spacing w:after="0" w:line="276" w:lineRule="auto"/>
      </w:pPr>
      <w:r>
        <w:rPr>
          <w:rFonts w:ascii="Times New Roman" w:eastAsia="Times New Roman" w:hAnsi="Times New Roman" w:cs="Times New Roman"/>
          <w:sz w:val="20"/>
          <w:szCs w:val="20"/>
        </w:rPr>
        <w:t xml:space="preserve">[10] When Newton’s Second Law is applied for rotational systems, this quantity is </w:t>
      </w:r>
      <w:r w:rsidR="00C55C35">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derivative of angular momentum with respect to time. This quantity is the rotational analogue of force.</w:t>
      </w:r>
    </w:p>
    <w:p w14:paraId="64BBC094"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Torque</w:t>
      </w:r>
    </w:p>
    <w:p w14:paraId="11D7E641" w14:textId="77777777" w:rsidR="00D27AF7" w:rsidRDefault="008F260E" w:rsidP="005E5786">
      <w:pPr>
        <w:spacing w:after="0" w:line="276" w:lineRule="auto"/>
      </w:pPr>
      <w:r>
        <w:rPr>
          <w:rFonts w:ascii="Times New Roman" w:eastAsia="Times New Roman" w:hAnsi="Times New Roman" w:cs="Times New Roman"/>
          <w:sz w:val="20"/>
          <w:szCs w:val="20"/>
        </w:rPr>
        <w:t>[10] This phenomenon commonly occurs in rotating gyroscopes when the torque about a support point spins perpendicularly to angular momentum. This causes a change in the direction of the angular momentum.</w:t>
      </w:r>
    </w:p>
    <w:p w14:paraId="22A90217"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Precession</w:t>
      </w:r>
      <w:r>
        <w:rPr>
          <w:rFonts w:ascii="Times New Roman" w:eastAsia="Times New Roman" w:hAnsi="Times New Roman" w:cs="Times New Roman"/>
          <w:sz w:val="20"/>
          <w:szCs w:val="20"/>
        </w:rPr>
        <w:t xml:space="preserve"> </w:t>
      </w:r>
    </w:p>
    <w:p w14:paraId="48C1E1DB" w14:textId="77777777" w:rsidR="00D27AF7" w:rsidRDefault="00D27AF7" w:rsidP="005E5786">
      <w:pPr>
        <w:spacing w:after="0" w:line="276" w:lineRule="auto"/>
      </w:pPr>
    </w:p>
    <w:p w14:paraId="586E9420" w14:textId="77777777" w:rsidR="0041631C" w:rsidRDefault="0041631C" w:rsidP="005E5786">
      <w:pPr>
        <w:spacing w:after="0" w:line="276" w:lineRule="auto"/>
        <w:rPr>
          <w:rFonts w:ascii="Times New Roman" w:eastAsia="Times New Roman" w:hAnsi="Times New Roman" w:cs="Times New Roman"/>
          <w:sz w:val="20"/>
          <w:szCs w:val="20"/>
        </w:rPr>
      </w:pPr>
    </w:p>
    <w:p w14:paraId="1E27BBB2" w14:textId="77777777" w:rsidR="0041631C" w:rsidRDefault="0041631C" w:rsidP="005E5786">
      <w:pPr>
        <w:spacing w:after="0" w:line="276" w:lineRule="auto"/>
        <w:rPr>
          <w:rFonts w:ascii="Times New Roman" w:eastAsia="Times New Roman" w:hAnsi="Times New Roman" w:cs="Times New Roman"/>
          <w:sz w:val="20"/>
          <w:szCs w:val="20"/>
        </w:rPr>
      </w:pPr>
    </w:p>
    <w:p w14:paraId="0489B6D6" w14:textId="77777777" w:rsidR="0041631C" w:rsidRDefault="0041631C" w:rsidP="005E5786">
      <w:pPr>
        <w:spacing w:after="0" w:line="276" w:lineRule="auto"/>
        <w:rPr>
          <w:rFonts w:ascii="Times New Roman" w:eastAsia="Times New Roman" w:hAnsi="Times New Roman" w:cs="Times New Roman"/>
          <w:sz w:val="20"/>
          <w:szCs w:val="20"/>
        </w:rPr>
      </w:pPr>
    </w:p>
    <w:p w14:paraId="51025C8F" w14:textId="7E75B410" w:rsidR="00D27AF7" w:rsidRDefault="008F260E" w:rsidP="005E5786">
      <w:pPr>
        <w:spacing w:after="0" w:line="276" w:lineRule="auto"/>
      </w:pPr>
      <w:r>
        <w:rPr>
          <w:rFonts w:ascii="Times New Roman" w:eastAsia="Times New Roman" w:hAnsi="Times New Roman" w:cs="Times New Roman"/>
          <w:sz w:val="20"/>
          <w:szCs w:val="20"/>
        </w:rPr>
        <w:lastRenderedPageBreak/>
        <w:t xml:space="preserve">20. Some of these documents were published serially in the </w:t>
      </w:r>
      <w:r>
        <w:rPr>
          <w:rFonts w:ascii="Times New Roman" w:eastAsia="Times New Roman" w:hAnsi="Times New Roman" w:cs="Times New Roman"/>
          <w:i/>
          <w:sz w:val="20"/>
          <w:szCs w:val="20"/>
        </w:rPr>
        <w:t xml:space="preserve">Independent Journal </w:t>
      </w:r>
      <w:r>
        <w:rPr>
          <w:rFonts w:ascii="Times New Roman" w:eastAsia="Times New Roman" w:hAnsi="Times New Roman" w:cs="Times New Roman"/>
          <w:sz w:val="20"/>
          <w:szCs w:val="20"/>
        </w:rPr>
        <w:t>and were written under t</w:t>
      </w:r>
      <w:r w:rsidR="00C55C35">
        <w:rPr>
          <w:rFonts w:ascii="Times New Roman" w:eastAsia="Times New Roman" w:hAnsi="Times New Roman" w:cs="Times New Roman"/>
          <w:sz w:val="20"/>
          <w:szCs w:val="20"/>
        </w:rPr>
        <w:t>he pseudonym of Publius. For 10</w:t>
      </w:r>
      <w:r>
        <w:rPr>
          <w:rFonts w:ascii="Times New Roman" w:eastAsia="Times New Roman" w:hAnsi="Times New Roman" w:cs="Times New Roman"/>
          <w:sz w:val="20"/>
          <w:szCs w:val="20"/>
        </w:rPr>
        <w:t xml:space="preserve"> points each:</w:t>
      </w:r>
    </w:p>
    <w:p w14:paraId="62A5B729" w14:textId="55886CF9" w:rsidR="00D27AF7" w:rsidRDefault="008F260E" w:rsidP="005E5786">
      <w:pPr>
        <w:spacing w:after="0" w:line="276" w:lineRule="auto"/>
      </w:pPr>
      <w:r>
        <w:rPr>
          <w:rFonts w:ascii="Times New Roman" w:eastAsia="Times New Roman" w:hAnsi="Times New Roman" w:cs="Times New Roman"/>
          <w:sz w:val="20"/>
          <w:szCs w:val="20"/>
        </w:rPr>
        <w:t>[10] Name these documents that promoted the ratification of the Constitution</w:t>
      </w:r>
      <w:r w:rsidR="00CB0EA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th</w:t>
      </w:r>
      <w:r w:rsidR="00CB0EAE">
        <w:rPr>
          <w:rFonts w:ascii="Times New Roman" w:eastAsia="Times New Roman" w:hAnsi="Times New Roman" w:cs="Times New Roman"/>
          <w:sz w:val="20"/>
          <w:szCs w:val="20"/>
        </w:rPr>
        <w:t>ey</w:t>
      </w:r>
      <w:r>
        <w:rPr>
          <w:rFonts w:ascii="Times New Roman" w:eastAsia="Times New Roman" w:hAnsi="Times New Roman" w:cs="Times New Roman"/>
          <w:sz w:val="20"/>
          <w:szCs w:val="20"/>
        </w:rPr>
        <w:t xml:space="preserve"> were written primarily by Alexander Hamilton and James Madison. </w:t>
      </w:r>
    </w:p>
    <w:p w14:paraId="0A70783D"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The </w:t>
      </w:r>
      <w:r>
        <w:rPr>
          <w:rFonts w:ascii="Times New Roman" w:eastAsia="Times New Roman" w:hAnsi="Times New Roman" w:cs="Times New Roman"/>
          <w:b/>
          <w:sz w:val="20"/>
          <w:szCs w:val="20"/>
          <w:u w:val="single"/>
        </w:rPr>
        <w:t>Federalist Papers</w:t>
      </w:r>
    </w:p>
    <w:p w14:paraId="17C1758F" w14:textId="77777777" w:rsidR="00D27AF7" w:rsidRDefault="008F260E" w:rsidP="005E5786">
      <w:pPr>
        <w:spacing w:after="0" w:line="276" w:lineRule="auto"/>
      </w:pPr>
      <w:r>
        <w:rPr>
          <w:rFonts w:ascii="Times New Roman" w:eastAsia="Times New Roman" w:hAnsi="Times New Roman" w:cs="Times New Roman"/>
          <w:sz w:val="20"/>
          <w:szCs w:val="20"/>
        </w:rPr>
        <w:t>[10] James Madison wrote this Federalist Paper that sought to convey ways to “guard against factions” and prevent a “tyranny of the majority”.</w:t>
      </w:r>
    </w:p>
    <w:p w14:paraId="73C7A7AB" w14:textId="77777777" w:rsidR="00D27AF7" w:rsidRDefault="008F260E" w:rsidP="005E5786">
      <w:pPr>
        <w:spacing w:after="0" w:line="276" w:lineRule="auto"/>
      </w:pPr>
      <w:r>
        <w:rPr>
          <w:rFonts w:ascii="Times New Roman" w:eastAsia="Times New Roman" w:hAnsi="Times New Roman" w:cs="Times New Roman"/>
          <w:sz w:val="20"/>
          <w:szCs w:val="20"/>
        </w:rPr>
        <w:t xml:space="preserve">ANSWER: Federalist Paper No. </w:t>
      </w:r>
      <w:r>
        <w:rPr>
          <w:rFonts w:ascii="Times New Roman" w:eastAsia="Times New Roman" w:hAnsi="Times New Roman" w:cs="Times New Roman"/>
          <w:b/>
          <w:sz w:val="20"/>
          <w:szCs w:val="20"/>
          <w:u w:val="single"/>
        </w:rPr>
        <w:t>10</w:t>
      </w:r>
    </w:p>
    <w:p w14:paraId="181181CE" w14:textId="73EF90E6" w:rsidR="00D27AF7" w:rsidRDefault="008F260E" w:rsidP="005E5786">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r w:rsidR="00C55C35">
        <w:rPr>
          <w:rFonts w:ascii="Times New Roman" w:eastAsia="Times New Roman" w:hAnsi="Times New Roman" w:cs="Times New Roman"/>
          <w:sz w:val="20"/>
          <w:szCs w:val="20"/>
        </w:rPr>
        <w:t xml:space="preserve">The Anti-Federalist Papers were partially written by this </w:t>
      </w:r>
      <w:r w:rsidR="00345AF3">
        <w:rPr>
          <w:rFonts w:ascii="Times New Roman" w:eastAsia="Times New Roman" w:hAnsi="Times New Roman" w:cs="Times New Roman"/>
          <w:sz w:val="20"/>
          <w:szCs w:val="20"/>
        </w:rPr>
        <w:t xml:space="preserve">Virginia </w:t>
      </w:r>
      <w:r w:rsidR="00C55C35">
        <w:rPr>
          <w:rFonts w:ascii="Times New Roman" w:eastAsia="Times New Roman" w:hAnsi="Times New Roman" w:cs="Times New Roman"/>
          <w:sz w:val="20"/>
          <w:szCs w:val="20"/>
        </w:rPr>
        <w:t xml:space="preserve">politician </w:t>
      </w:r>
      <w:r w:rsidR="00345AF3">
        <w:rPr>
          <w:rFonts w:ascii="Times New Roman" w:eastAsia="Times New Roman" w:hAnsi="Times New Roman" w:cs="Times New Roman"/>
          <w:sz w:val="20"/>
          <w:szCs w:val="20"/>
        </w:rPr>
        <w:t>who staunchly supported states’ rights and supposedly declared</w:t>
      </w:r>
      <w:r w:rsidR="003F4D41">
        <w:rPr>
          <w:rFonts w:ascii="Times New Roman" w:eastAsia="Times New Roman" w:hAnsi="Times New Roman" w:cs="Times New Roman"/>
          <w:sz w:val="20"/>
          <w:szCs w:val="20"/>
        </w:rPr>
        <w:t>,</w:t>
      </w:r>
      <w:r w:rsidR="00345AF3">
        <w:rPr>
          <w:rFonts w:ascii="Times New Roman" w:eastAsia="Times New Roman" w:hAnsi="Times New Roman" w:cs="Times New Roman"/>
          <w:sz w:val="20"/>
          <w:szCs w:val="20"/>
        </w:rPr>
        <w:t xml:space="preserve"> “I smell a rat!” during the Constitutional convention.</w:t>
      </w:r>
    </w:p>
    <w:p w14:paraId="28BF8903" w14:textId="5F5A200A" w:rsidR="00345AF3" w:rsidRDefault="00345AF3" w:rsidP="005E5786">
      <w:pPr>
        <w:spacing w:after="0" w:line="276" w:lineRule="auto"/>
      </w:pPr>
      <w:r>
        <w:rPr>
          <w:rFonts w:ascii="Times New Roman" w:eastAsia="Times New Roman" w:hAnsi="Times New Roman" w:cs="Times New Roman"/>
          <w:sz w:val="20"/>
          <w:szCs w:val="20"/>
        </w:rPr>
        <w:t xml:space="preserve">ANSWER: Patrick </w:t>
      </w:r>
      <w:r w:rsidRPr="00345AF3">
        <w:rPr>
          <w:rFonts w:ascii="Times New Roman" w:eastAsia="Times New Roman" w:hAnsi="Times New Roman" w:cs="Times New Roman"/>
          <w:b/>
          <w:sz w:val="20"/>
          <w:szCs w:val="20"/>
          <w:u w:val="single"/>
        </w:rPr>
        <w:t xml:space="preserve">Henry </w:t>
      </w:r>
    </w:p>
    <w:p w14:paraId="1A2E17C2" w14:textId="3CE8AE02" w:rsidR="00724C9B" w:rsidRDefault="00724C9B" w:rsidP="005E5786">
      <w:pPr>
        <w:spacing w:after="0" w:line="276" w:lineRule="auto"/>
        <w:rPr>
          <w:rFonts w:ascii="Times New Roman" w:eastAsia="Times New Roman" w:hAnsi="Times New Roman" w:cs="Times New Roman"/>
          <w:sz w:val="20"/>
          <w:szCs w:val="20"/>
        </w:rPr>
      </w:pPr>
    </w:p>
    <w:p w14:paraId="46927BA5" w14:textId="3CEE3E94" w:rsidR="006D48A1" w:rsidRPr="00F43A3C" w:rsidRDefault="008F260E" w:rsidP="006D48A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21. (TB) </w:t>
      </w:r>
      <w:r w:rsidR="006D48A1">
        <w:rPr>
          <w:rFonts w:ascii="Times New Roman" w:hAnsi="Times New Roman" w:cs="Times New Roman"/>
          <w:sz w:val="20"/>
          <w:szCs w:val="20"/>
        </w:rPr>
        <w:t xml:space="preserve">Answer the following related to the reunification of Germany in the 1980s and 1990s for 10 points each. </w:t>
      </w:r>
    </w:p>
    <w:p w14:paraId="7C9E4660" w14:textId="77777777" w:rsidR="006D48A1" w:rsidRDefault="006D48A1" w:rsidP="006D48A1">
      <w:pPr>
        <w:shd w:val="clear" w:color="auto" w:fill="FFFFFF" w:themeFill="background1"/>
        <w:spacing w:after="0" w:line="240" w:lineRule="auto"/>
        <w:rPr>
          <w:rFonts w:ascii="Times New Roman" w:hAnsi="Times New Roman" w:cs="Times New Roman"/>
          <w:sz w:val="20"/>
          <w:szCs w:val="20"/>
        </w:rPr>
      </w:pPr>
      <w:r>
        <w:rPr>
          <w:rFonts w:ascii="Times New Roman" w:hAnsi="Times New Roman" w:cs="Times New Roman"/>
          <w:sz w:val="20"/>
          <w:szCs w:val="20"/>
        </w:rPr>
        <w:t xml:space="preserve">[10] This Christian Democratic Chancellor of West Germany became the first Chancellor of the unified Germany in 1990. </w:t>
      </w:r>
    </w:p>
    <w:p w14:paraId="5EFEBE1E" w14:textId="77777777" w:rsidR="006D48A1" w:rsidRDefault="006D48A1" w:rsidP="006D48A1">
      <w:pPr>
        <w:shd w:val="clear" w:color="auto" w:fill="FFFFFF" w:themeFill="background1"/>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ANSWER: Helmut </w:t>
      </w:r>
      <w:r w:rsidRPr="002D4FE6">
        <w:rPr>
          <w:rFonts w:ascii="Times New Roman" w:hAnsi="Times New Roman" w:cs="Times New Roman"/>
          <w:b/>
          <w:sz w:val="20"/>
          <w:szCs w:val="20"/>
          <w:u w:val="single"/>
        </w:rPr>
        <w:t>Kohl</w:t>
      </w:r>
    </w:p>
    <w:p w14:paraId="6DD07ECE" w14:textId="77777777" w:rsidR="006D48A1" w:rsidRDefault="006D48A1" w:rsidP="006D48A1">
      <w:pPr>
        <w:shd w:val="clear" w:color="auto" w:fill="FFFFFF" w:themeFill="background1"/>
        <w:spacing w:after="0" w:line="240" w:lineRule="auto"/>
        <w:rPr>
          <w:rFonts w:ascii="Times New Roman" w:hAnsi="Times New Roman" w:cs="Times New Roman"/>
          <w:sz w:val="20"/>
          <w:szCs w:val="20"/>
        </w:rPr>
      </w:pPr>
      <w:r>
        <w:rPr>
          <w:rFonts w:ascii="Times New Roman" w:hAnsi="Times New Roman" w:cs="Times New Roman"/>
          <w:sz w:val="20"/>
          <w:szCs w:val="20"/>
        </w:rPr>
        <w:t xml:space="preserve">[10] This treaty—pushed by Kohl and Francois Mitterrand— was passed after Germany was reunified and created the three-pillar structure of the European Union and led to the implementation of the Euro common currency. </w:t>
      </w:r>
    </w:p>
    <w:p w14:paraId="729D92FA" w14:textId="77777777" w:rsidR="006D48A1" w:rsidRDefault="006D48A1" w:rsidP="006D48A1">
      <w:pPr>
        <w:shd w:val="clear" w:color="auto" w:fill="FFFFFF" w:themeFill="background1"/>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ANSWER: </w:t>
      </w:r>
      <w:r w:rsidRPr="002D4FE6">
        <w:rPr>
          <w:rFonts w:ascii="Times New Roman" w:hAnsi="Times New Roman" w:cs="Times New Roman"/>
          <w:b/>
          <w:sz w:val="20"/>
          <w:szCs w:val="20"/>
          <w:u w:val="single"/>
        </w:rPr>
        <w:t>Maastricht</w:t>
      </w:r>
      <w:r>
        <w:rPr>
          <w:rFonts w:ascii="Times New Roman" w:hAnsi="Times New Roman" w:cs="Times New Roman"/>
          <w:sz w:val="20"/>
          <w:szCs w:val="20"/>
        </w:rPr>
        <w:t xml:space="preserve"> Treaty </w:t>
      </w:r>
    </w:p>
    <w:p w14:paraId="221C81A0" w14:textId="77777777" w:rsidR="006D48A1" w:rsidRDefault="006D48A1" w:rsidP="006D48A1">
      <w:pPr>
        <w:shd w:val="clear" w:color="auto" w:fill="FFFFFF" w:themeFill="background1"/>
        <w:spacing w:after="0" w:line="240" w:lineRule="auto"/>
        <w:rPr>
          <w:rFonts w:ascii="Times New Roman" w:hAnsi="Times New Roman" w:cs="Times New Roman"/>
          <w:sz w:val="20"/>
          <w:szCs w:val="20"/>
        </w:rPr>
      </w:pPr>
      <w:r>
        <w:rPr>
          <w:rFonts w:ascii="Times New Roman" w:hAnsi="Times New Roman" w:cs="Times New Roman"/>
          <w:sz w:val="20"/>
          <w:szCs w:val="20"/>
        </w:rPr>
        <w:t>[10] Before reunification, The German Democratic Republic had to renounce its membership in this defense organization that was roughly the Soviet equivalent of NATO.</w:t>
      </w:r>
    </w:p>
    <w:p w14:paraId="3AA593E4" w14:textId="77777777" w:rsidR="006D48A1" w:rsidRDefault="006D48A1" w:rsidP="006D48A1">
      <w:pPr>
        <w:shd w:val="clear" w:color="auto" w:fill="FFFFFF" w:themeFill="background1"/>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ANSWER: </w:t>
      </w:r>
      <w:r w:rsidRPr="002D4FE6">
        <w:rPr>
          <w:rFonts w:ascii="Times New Roman" w:hAnsi="Times New Roman" w:cs="Times New Roman"/>
          <w:b/>
          <w:sz w:val="20"/>
          <w:szCs w:val="20"/>
          <w:u w:val="single"/>
        </w:rPr>
        <w:t>Warsaw Pact</w:t>
      </w:r>
      <w:r>
        <w:rPr>
          <w:rFonts w:ascii="Times New Roman" w:hAnsi="Times New Roman" w:cs="Times New Roman"/>
          <w:sz w:val="20"/>
          <w:szCs w:val="20"/>
        </w:rPr>
        <w:t xml:space="preserve"> </w:t>
      </w:r>
    </w:p>
    <w:p w14:paraId="56D19C5E" w14:textId="145972B6" w:rsidR="00D27AF7" w:rsidRDefault="00D27AF7" w:rsidP="006D48A1">
      <w:pPr>
        <w:spacing w:after="0" w:line="276" w:lineRule="auto"/>
      </w:pPr>
    </w:p>
    <w:sectPr w:rsidR="00D27AF7">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4B9E9" w14:textId="77777777" w:rsidR="00A612BC" w:rsidRDefault="00A612BC" w:rsidP="00790CB9">
      <w:pPr>
        <w:spacing w:after="0" w:line="240" w:lineRule="auto"/>
      </w:pPr>
      <w:r>
        <w:separator/>
      </w:r>
    </w:p>
  </w:endnote>
  <w:endnote w:type="continuationSeparator" w:id="0">
    <w:p w14:paraId="7F6CFBBB" w14:textId="77777777" w:rsidR="00A612BC" w:rsidRDefault="00A612BC" w:rsidP="00790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DC391" w14:textId="011C7E6A" w:rsidR="00790CB9" w:rsidRDefault="00790CB9" w:rsidP="00790CB9">
    <w:pPr>
      <w:pStyle w:val="Footer"/>
      <w:jc w:val="right"/>
      <w:rPr>
        <w:rFonts w:ascii="Times New Roman" w:hAnsi="Times New Roman" w:cs="Times New Roman"/>
        <w:color w:val="auto"/>
        <w:sz w:val="16"/>
        <w:szCs w:val="16"/>
      </w:rPr>
    </w:pPr>
    <w:r>
      <w:rPr>
        <w:rFonts w:ascii="Times New Roman" w:hAnsi="Times New Roman" w:cs="Times New Roman"/>
        <w:color w:val="auto"/>
        <w:sz w:val="16"/>
        <w:szCs w:val="16"/>
      </w:rPr>
      <w:fldChar w:fldCharType="begin"/>
    </w:r>
    <w:r>
      <w:rPr>
        <w:rFonts w:ascii="Times New Roman" w:hAnsi="Times New Roman" w:cs="Times New Roman"/>
        <w:color w:val="auto"/>
        <w:sz w:val="16"/>
        <w:szCs w:val="16"/>
      </w:rPr>
      <w:instrText xml:space="preserve"> PAGE   \* MERGEFORMAT </w:instrText>
    </w:r>
    <w:r>
      <w:rPr>
        <w:rFonts w:ascii="Times New Roman" w:hAnsi="Times New Roman" w:cs="Times New Roman"/>
        <w:color w:val="auto"/>
        <w:sz w:val="16"/>
        <w:szCs w:val="16"/>
      </w:rPr>
      <w:fldChar w:fldCharType="separate"/>
    </w:r>
    <w:r w:rsidR="00E17404" w:rsidRPr="00E17404">
      <w:rPr>
        <w:rFonts w:ascii="Times New Roman" w:hAnsi="Times New Roman" w:cs="Times New Roman"/>
        <w:noProof/>
        <w:sz w:val="16"/>
        <w:szCs w:val="16"/>
      </w:rPr>
      <w:t>1</w:t>
    </w:r>
    <w:r>
      <w:rPr>
        <w:rFonts w:ascii="Times New Roman" w:hAnsi="Times New Roman" w:cs="Times New Roman"/>
        <w:noProof/>
        <w:color w:val="auto"/>
        <w:sz w:val="16"/>
        <w:szCs w:val="16"/>
      </w:rPr>
      <w:fldChar w:fldCharType="end"/>
    </w:r>
  </w:p>
  <w:p w14:paraId="69568A77" w14:textId="378A3E22" w:rsidR="00790CB9" w:rsidRPr="00790CB9" w:rsidRDefault="00790CB9" w:rsidP="00790CB9">
    <w:pPr>
      <w:rPr>
        <w:rFonts w:ascii="Times New Roman" w:hAnsi="Times New Roman" w:cs="Times New Roman"/>
        <w:color w:val="auto"/>
        <w:sz w:val="16"/>
        <w:szCs w:val="16"/>
      </w:rPr>
    </w:pPr>
    <w:r>
      <w:rPr>
        <w:rFonts w:ascii="Times New Roman" w:hAnsi="Times New Roman" w:cs="Times New Roman"/>
        <w:sz w:val="16"/>
        <w:szCs w:val="16"/>
      </w:rPr>
      <w:t>Packet 3</w:t>
    </w:r>
  </w:p>
  <w:p w14:paraId="3906C8D1" w14:textId="77777777" w:rsidR="00790CB9" w:rsidRDefault="00790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5992D" w14:textId="77777777" w:rsidR="00A612BC" w:rsidRDefault="00A612BC" w:rsidP="00790CB9">
      <w:pPr>
        <w:spacing w:after="0" w:line="240" w:lineRule="auto"/>
      </w:pPr>
      <w:r>
        <w:separator/>
      </w:r>
    </w:p>
  </w:footnote>
  <w:footnote w:type="continuationSeparator" w:id="0">
    <w:p w14:paraId="291BB439" w14:textId="77777777" w:rsidR="00A612BC" w:rsidRDefault="00A612BC" w:rsidP="00790C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27AF7"/>
    <w:rsid w:val="000B4919"/>
    <w:rsid w:val="000D0223"/>
    <w:rsid w:val="000F6FC5"/>
    <w:rsid w:val="00167505"/>
    <w:rsid w:val="001A1E12"/>
    <w:rsid w:val="001A3598"/>
    <w:rsid w:val="001E6D91"/>
    <w:rsid w:val="002A39D9"/>
    <w:rsid w:val="002B0300"/>
    <w:rsid w:val="002B0D55"/>
    <w:rsid w:val="00345AF3"/>
    <w:rsid w:val="003545ED"/>
    <w:rsid w:val="003952D4"/>
    <w:rsid w:val="003F4D41"/>
    <w:rsid w:val="0041631C"/>
    <w:rsid w:val="004730C6"/>
    <w:rsid w:val="00475013"/>
    <w:rsid w:val="0049784D"/>
    <w:rsid w:val="004B5D2B"/>
    <w:rsid w:val="004B601D"/>
    <w:rsid w:val="004F62C8"/>
    <w:rsid w:val="004F663D"/>
    <w:rsid w:val="00564183"/>
    <w:rsid w:val="005E5786"/>
    <w:rsid w:val="00601867"/>
    <w:rsid w:val="006B324D"/>
    <w:rsid w:val="006C3969"/>
    <w:rsid w:val="006C485C"/>
    <w:rsid w:val="006D3B12"/>
    <w:rsid w:val="006D48A1"/>
    <w:rsid w:val="007157D9"/>
    <w:rsid w:val="00724C9B"/>
    <w:rsid w:val="00790CB9"/>
    <w:rsid w:val="007D16BC"/>
    <w:rsid w:val="007F648E"/>
    <w:rsid w:val="008302AB"/>
    <w:rsid w:val="00832405"/>
    <w:rsid w:val="00874165"/>
    <w:rsid w:val="008872E9"/>
    <w:rsid w:val="008C73CF"/>
    <w:rsid w:val="008F260E"/>
    <w:rsid w:val="00967E26"/>
    <w:rsid w:val="009D0CD1"/>
    <w:rsid w:val="009D2264"/>
    <w:rsid w:val="009D4D35"/>
    <w:rsid w:val="00A612BC"/>
    <w:rsid w:val="00A94B2F"/>
    <w:rsid w:val="00A973D8"/>
    <w:rsid w:val="00AB3257"/>
    <w:rsid w:val="00AB77B7"/>
    <w:rsid w:val="00AD23C7"/>
    <w:rsid w:val="00AF6C7F"/>
    <w:rsid w:val="00B13095"/>
    <w:rsid w:val="00B45C24"/>
    <w:rsid w:val="00B60F21"/>
    <w:rsid w:val="00B84E47"/>
    <w:rsid w:val="00C00250"/>
    <w:rsid w:val="00C127C1"/>
    <w:rsid w:val="00C55C35"/>
    <w:rsid w:val="00C74CA0"/>
    <w:rsid w:val="00C8629E"/>
    <w:rsid w:val="00CB0EAE"/>
    <w:rsid w:val="00CD2D21"/>
    <w:rsid w:val="00D27AF7"/>
    <w:rsid w:val="00D30089"/>
    <w:rsid w:val="00D94986"/>
    <w:rsid w:val="00DE214E"/>
    <w:rsid w:val="00DF448F"/>
    <w:rsid w:val="00E017AE"/>
    <w:rsid w:val="00E17404"/>
    <w:rsid w:val="00E27665"/>
    <w:rsid w:val="00E46762"/>
    <w:rsid w:val="00E92506"/>
    <w:rsid w:val="00F30AAC"/>
    <w:rsid w:val="00F63F0F"/>
    <w:rsid w:val="00FA5142"/>
    <w:rsid w:val="00FF6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928D66"/>
  <w15:docId w15:val="{6F5B18E4-EE0A-458C-88DB-B1D660CF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67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505"/>
    <w:rPr>
      <w:rFonts w:ascii="Segoe UI" w:hAnsi="Segoe UI" w:cs="Segoe UI"/>
      <w:sz w:val="18"/>
      <w:szCs w:val="18"/>
    </w:rPr>
  </w:style>
  <w:style w:type="paragraph" w:styleId="Header">
    <w:name w:val="header"/>
    <w:basedOn w:val="Normal"/>
    <w:link w:val="HeaderChar"/>
    <w:uiPriority w:val="99"/>
    <w:unhideWhenUsed/>
    <w:rsid w:val="00790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CB9"/>
  </w:style>
  <w:style w:type="paragraph" w:styleId="Footer">
    <w:name w:val="footer"/>
    <w:basedOn w:val="Normal"/>
    <w:link w:val="FooterChar"/>
    <w:uiPriority w:val="99"/>
    <w:unhideWhenUsed/>
    <w:rsid w:val="00790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877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4518</Words>
  <Characters>25755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Harris</cp:lastModifiedBy>
  <cp:revision>2</cp:revision>
  <cp:lastPrinted>2017-03-07T04:09:00Z</cp:lastPrinted>
  <dcterms:created xsi:type="dcterms:W3CDTF">2017-08-30T01:04:00Z</dcterms:created>
  <dcterms:modified xsi:type="dcterms:W3CDTF">2017-08-30T01:04:00Z</dcterms:modified>
</cp:coreProperties>
</file>